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74B" w:rsidRDefault="0019674B">
      <w:bookmarkStart w:id="0" w:name="_GoBack"/>
      <w:bookmarkEnd w:id="0"/>
    </w:p>
    <w:p w:rsidR="0019674B" w:rsidRDefault="00C21FC4">
      <w:pPr>
        <w:jc w:val="center"/>
        <w:rPr>
          <w:b/>
          <w:sz w:val="32"/>
          <w:szCs w:val="32"/>
          <w:lang w:val="en-US"/>
        </w:rPr>
      </w:pPr>
      <w:proofErr w:type="spellStart"/>
      <w:r>
        <w:rPr>
          <w:b/>
          <w:sz w:val="32"/>
          <w:szCs w:val="32"/>
          <w:lang w:val="en-US"/>
        </w:rPr>
        <w:t>Séminaires</w:t>
      </w:r>
      <w:proofErr w:type="spellEnd"/>
      <w:r>
        <w:rPr>
          <w:b/>
          <w:sz w:val="32"/>
          <w:szCs w:val="32"/>
          <w:lang w:val="en-US"/>
        </w:rPr>
        <w:t xml:space="preserve"> </w:t>
      </w:r>
      <w:proofErr w:type="spellStart"/>
      <w:r>
        <w:rPr>
          <w:b/>
          <w:sz w:val="32"/>
          <w:szCs w:val="32"/>
          <w:lang w:val="en-US"/>
        </w:rPr>
        <w:t>d’Economie</w:t>
      </w:r>
      <w:proofErr w:type="spellEnd"/>
      <w:r>
        <w:rPr>
          <w:b/>
          <w:sz w:val="32"/>
          <w:szCs w:val="32"/>
          <w:lang w:val="en-US"/>
        </w:rPr>
        <w:t xml:space="preserve"> </w:t>
      </w:r>
      <w:proofErr w:type="spellStart"/>
      <w:r>
        <w:rPr>
          <w:b/>
          <w:sz w:val="32"/>
          <w:szCs w:val="32"/>
          <w:lang w:val="en-US"/>
        </w:rPr>
        <w:t>Appliquée</w:t>
      </w:r>
      <w:proofErr w:type="spellEnd"/>
    </w:p>
    <w:tbl>
      <w:tblPr>
        <w:tblStyle w:val="Grilledutableau"/>
        <w:tblW w:w="9062" w:type="dxa"/>
        <w:tblLook w:val="04A0" w:firstRow="1" w:lastRow="0" w:firstColumn="1" w:lastColumn="0" w:noHBand="0" w:noVBand="1"/>
      </w:tblPr>
      <w:tblGrid>
        <w:gridCol w:w="4675"/>
        <w:gridCol w:w="4387"/>
      </w:tblGrid>
      <w:tr w:rsidR="0019674B">
        <w:tc>
          <w:tcPr>
            <w:tcW w:w="4674" w:type="dxa"/>
            <w:shd w:val="clear" w:color="auto" w:fill="auto"/>
          </w:tcPr>
          <w:p w:rsidR="0019674B" w:rsidRDefault="00C21FC4">
            <w:pPr>
              <w:spacing w:after="0" w:line="240" w:lineRule="auto"/>
              <w:rPr>
                <w:rFonts w:asciiTheme="minorHAnsi" w:eastAsiaTheme="minorEastAsia" w:hAnsiTheme="minorHAnsi"/>
                <w:lang w:eastAsia="fr-FR"/>
              </w:rPr>
            </w:pPr>
            <w:r>
              <w:rPr>
                <w:rFonts w:ascii="Calibri" w:eastAsiaTheme="minorEastAsia" w:hAnsi="Calibri"/>
                <w:lang w:eastAsia="fr-FR"/>
              </w:rPr>
              <w:t xml:space="preserve">Course </w:t>
            </w:r>
            <w:proofErr w:type="spellStart"/>
            <w:r>
              <w:rPr>
                <w:rFonts w:ascii="Calibri" w:eastAsiaTheme="minorEastAsia" w:hAnsi="Calibri"/>
                <w:lang w:eastAsia="fr-FR"/>
              </w:rPr>
              <w:t>title</w:t>
            </w:r>
            <w:proofErr w:type="spellEnd"/>
            <w:r>
              <w:rPr>
                <w:rFonts w:ascii="Calibri" w:eastAsiaTheme="minorEastAsia" w:hAnsi="Calibri"/>
                <w:lang w:eastAsia="fr-FR"/>
              </w:rPr>
              <w:t xml:space="preserve"> – Intitulé du cours</w:t>
            </w:r>
          </w:p>
        </w:tc>
        <w:tc>
          <w:tcPr>
            <w:tcW w:w="4387" w:type="dxa"/>
            <w:shd w:val="clear" w:color="auto" w:fill="auto"/>
          </w:tcPr>
          <w:p w:rsidR="0019674B" w:rsidRDefault="00C21FC4">
            <w:pPr>
              <w:spacing w:after="0" w:line="240" w:lineRule="auto"/>
              <w:rPr>
                <w:rFonts w:asciiTheme="minorHAnsi" w:eastAsiaTheme="minorEastAsia" w:hAnsiTheme="minorHAnsi"/>
                <w:lang w:eastAsia="fr-FR"/>
              </w:rPr>
            </w:pPr>
            <w:r>
              <w:rPr>
                <w:rFonts w:ascii="Calibri" w:eastAsiaTheme="minorEastAsia" w:hAnsi="Calibri"/>
                <w:lang w:eastAsia="fr-FR"/>
              </w:rPr>
              <w:t>Séminaires d’économie appliquée</w:t>
            </w:r>
          </w:p>
        </w:tc>
      </w:tr>
      <w:tr w:rsidR="0019674B">
        <w:tc>
          <w:tcPr>
            <w:tcW w:w="4674" w:type="dxa"/>
            <w:shd w:val="clear" w:color="auto" w:fill="auto"/>
          </w:tcPr>
          <w:p w:rsidR="0019674B" w:rsidRDefault="00C21FC4">
            <w:pPr>
              <w:spacing w:after="0" w:line="240" w:lineRule="auto"/>
              <w:rPr>
                <w:rFonts w:asciiTheme="minorHAnsi" w:eastAsiaTheme="minorEastAsia" w:hAnsiTheme="minorHAnsi"/>
                <w:lang w:eastAsia="fr-FR"/>
              </w:rPr>
            </w:pPr>
            <w:proofErr w:type="spellStart"/>
            <w:r>
              <w:rPr>
                <w:rFonts w:ascii="Calibri" w:eastAsiaTheme="minorEastAsia" w:hAnsi="Calibri"/>
                <w:lang w:eastAsia="fr-FR"/>
              </w:rPr>
              <w:t>Level</w:t>
            </w:r>
            <w:proofErr w:type="spellEnd"/>
            <w:r>
              <w:rPr>
                <w:rFonts w:ascii="Calibri" w:eastAsiaTheme="minorEastAsia" w:hAnsi="Calibri"/>
                <w:lang w:eastAsia="fr-FR"/>
              </w:rPr>
              <w:t xml:space="preserve"> / </w:t>
            </w:r>
            <w:proofErr w:type="spellStart"/>
            <w:r>
              <w:rPr>
                <w:rFonts w:ascii="Calibri" w:eastAsiaTheme="minorEastAsia" w:hAnsi="Calibri"/>
                <w:lang w:eastAsia="fr-FR"/>
              </w:rPr>
              <w:t>Semester</w:t>
            </w:r>
            <w:proofErr w:type="spellEnd"/>
            <w:r>
              <w:rPr>
                <w:rFonts w:ascii="Calibri" w:eastAsiaTheme="minorEastAsia" w:hAnsi="Calibri"/>
                <w:lang w:eastAsia="fr-FR"/>
              </w:rPr>
              <w:t xml:space="preserve"> – Niveau /semestre</w:t>
            </w:r>
          </w:p>
        </w:tc>
        <w:tc>
          <w:tcPr>
            <w:tcW w:w="4387" w:type="dxa"/>
            <w:shd w:val="clear" w:color="auto" w:fill="auto"/>
          </w:tcPr>
          <w:p w:rsidR="0019674B" w:rsidRDefault="00C21FC4">
            <w:pPr>
              <w:spacing w:after="0" w:line="240" w:lineRule="auto"/>
              <w:rPr>
                <w:rFonts w:asciiTheme="minorHAnsi" w:eastAsiaTheme="minorEastAsia" w:hAnsiTheme="minorHAnsi"/>
                <w:lang w:eastAsia="fr-FR"/>
              </w:rPr>
            </w:pPr>
            <w:r>
              <w:rPr>
                <w:rFonts w:ascii="Calibri" w:eastAsiaTheme="minorEastAsia" w:hAnsi="Calibri"/>
                <w:lang w:eastAsia="fr-FR"/>
              </w:rPr>
              <w:t>Master semestre 4</w:t>
            </w:r>
          </w:p>
        </w:tc>
      </w:tr>
      <w:tr w:rsidR="0019674B">
        <w:tc>
          <w:tcPr>
            <w:tcW w:w="4674" w:type="dxa"/>
            <w:shd w:val="clear" w:color="auto" w:fill="auto"/>
          </w:tcPr>
          <w:p w:rsidR="0019674B" w:rsidRDefault="00C21FC4">
            <w:pPr>
              <w:spacing w:after="0" w:line="240" w:lineRule="auto"/>
              <w:rPr>
                <w:rFonts w:asciiTheme="minorHAnsi" w:eastAsiaTheme="minorEastAsia" w:hAnsiTheme="minorHAnsi"/>
                <w:lang w:eastAsia="fr-FR"/>
              </w:rPr>
            </w:pPr>
            <w:proofErr w:type="spellStart"/>
            <w:r>
              <w:rPr>
                <w:rFonts w:ascii="Calibri" w:eastAsiaTheme="minorEastAsia" w:hAnsi="Calibri"/>
                <w:lang w:eastAsia="fr-FR"/>
              </w:rPr>
              <w:t>School</w:t>
            </w:r>
            <w:proofErr w:type="spellEnd"/>
            <w:r>
              <w:rPr>
                <w:rFonts w:ascii="Calibri" w:eastAsiaTheme="minorEastAsia" w:hAnsi="Calibri"/>
                <w:lang w:eastAsia="fr-FR"/>
              </w:rPr>
              <w:t xml:space="preserve"> – Composante </w:t>
            </w:r>
          </w:p>
        </w:tc>
        <w:tc>
          <w:tcPr>
            <w:tcW w:w="4387" w:type="dxa"/>
            <w:shd w:val="clear" w:color="auto" w:fill="auto"/>
          </w:tcPr>
          <w:p w:rsidR="0019674B" w:rsidRDefault="00C21FC4">
            <w:pPr>
              <w:spacing w:after="0" w:line="240" w:lineRule="auto"/>
              <w:rPr>
                <w:rFonts w:asciiTheme="minorHAnsi" w:eastAsiaTheme="minorEastAsia" w:hAnsiTheme="minorHAnsi"/>
                <w:lang w:eastAsia="fr-FR"/>
              </w:rPr>
            </w:pPr>
            <w:r>
              <w:rPr>
                <w:rFonts w:ascii="Calibri" w:eastAsiaTheme="minorEastAsia" w:hAnsi="Calibri"/>
                <w:lang w:eastAsia="fr-FR"/>
              </w:rPr>
              <w:t>Ecole d'Economie de Toulouse</w:t>
            </w:r>
          </w:p>
        </w:tc>
      </w:tr>
      <w:tr w:rsidR="0019674B">
        <w:tc>
          <w:tcPr>
            <w:tcW w:w="4674" w:type="dxa"/>
            <w:shd w:val="clear" w:color="auto" w:fill="auto"/>
          </w:tcPr>
          <w:p w:rsidR="0019674B" w:rsidRDefault="00C21FC4">
            <w:pPr>
              <w:spacing w:after="0" w:line="240" w:lineRule="auto"/>
              <w:rPr>
                <w:rFonts w:asciiTheme="minorHAnsi" w:eastAsiaTheme="minorEastAsia" w:hAnsiTheme="minorHAnsi"/>
                <w:lang w:eastAsia="fr-FR"/>
              </w:rPr>
            </w:pPr>
            <w:r>
              <w:rPr>
                <w:rFonts w:ascii="Calibri" w:eastAsiaTheme="minorEastAsia" w:hAnsi="Calibri"/>
                <w:lang w:eastAsia="fr-FR"/>
              </w:rPr>
              <w:t>Teacher – Enseignant responsable</w:t>
            </w:r>
          </w:p>
        </w:tc>
        <w:tc>
          <w:tcPr>
            <w:tcW w:w="4387" w:type="dxa"/>
            <w:shd w:val="clear" w:color="auto" w:fill="auto"/>
          </w:tcPr>
          <w:p w:rsidR="0019674B" w:rsidRDefault="00C21FC4">
            <w:pPr>
              <w:spacing w:after="0" w:line="240" w:lineRule="auto"/>
              <w:rPr>
                <w:rFonts w:asciiTheme="minorHAnsi" w:eastAsiaTheme="minorEastAsia" w:hAnsiTheme="minorHAnsi"/>
                <w:lang w:eastAsia="fr-FR"/>
              </w:rPr>
            </w:pPr>
            <w:r>
              <w:rPr>
                <w:rFonts w:ascii="Calibri" w:eastAsiaTheme="minorEastAsia" w:hAnsi="Calibri"/>
                <w:lang w:eastAsia="fr-FR"/>
              </w:rPr>
              <w:t xml:space="preserve">Nicolas </w:t>
            </w:r>
            <w:proofErr w:type="spellStart"/>
            <w:r>
              <w:rPr>
                <w:rFonts w:ascii="Calibri" w:eastAsiaTheme="minorEastAsia" w:hAnsi="Calibri"/>
                <w:lang w:eastAsia="fr-FR"/>
              </w:rPr>
              <w:t>Pistolesi</w:t>
            </w:r>
            <w:proofErr w:type="spellEnd"/>
          </w:p>
        </w:tc>
      </w:tr>
      <w:tr w:rsidR="0019674B" w:rsidRPr="00C21FC4">
        <w:tc>
          <w:tcPr>
            <w:tcW w:w="4674" w:type="dxa"/>
            <w:shd w:val="clear" w:color="auto" w:fill="auto"/>
          </w:tcPr>
          <w:p w:rsidR="0019674B" w:rsidRDefault="00C21FC4">
            <w:pPr>
              <w:spacing w:after="0" w:line="240" w:lineRule="auto"/>
              <w:rPr>
                <w:lang w:val="en-US"/>
              </w:rPr>
            </w:pPr>
            <w:r>
              <w:rPr>
                <w:rFonts w:ascii="Calibri" w:eastAsiaTheme="minorEastAsia" w:hAnsi="Calibri"/>
                <w:lang w:val="en-US" w:eastAsia="fr-FR"/>
              </w:rPr>
              <w:t xml:space="preserve">Other teacher(s) – </w:t>
            </w:r>
            <w:proofErr w:type="spellStart"/>
            <w:r>
              <w:rPr>
                <w:rFonts w:ascii="Calibri" w:eastAsiaTheme="minorEastAsia" w:hAnsi="Calibri"/>
                <w:lang w:val="en-US" w:eastAsia="fr-FR"/>
              </w:rPr>
              <w:t>Autre</w:t>
            </w:r>
            <w:proofErr w:type="spellEnd"/>
            <w:r>
              <w:rPr>
                <w:rFonts w:ascii="Calibri" w:eastAsiaTheme="minorEastAsia" w:hAnsi="Calibri"/>
                <w:lang w:val="en-US" w:eastAsia="fr-FR"/>
              </w:rPr>
              <w:t xml:space="preserve">(s) </w:t>
            </w:r>
            <w:proofErr w:type="spellStart"/>
            <w:r>
              <w:rPr>
                <w:rFonts w:ascii="Calibri" w:eastAsiaTheme="minorEastAsia" w:hAnsi="Calibri"/>
                <w:lang w:val="en-US" w:eastAsia="fr-FR"/>
              </w:rPr>
              <w:t>enseignant</w:t>
            </w:r>
            <w:proofErr w:type="spellEnd"/>
            <w:r>
              <w:rPr>
                <w:rFonts w:ascii="Calibri" w:eastAsiaTheme="minorEastAsia" w:hAnsi="Calibri"/>
                <w:lang w:val="en-US" w:eastAsia="fr-FR"/>
              </w:rPr>
              <w:t>(s)</w:t>
            </w:r>
          </w:p>
        </w:tc>
        <w:tc>
          <w:tcPr>
            <w:tcW w:w="4387" w:type="dxa"/>
            <w:shd w:val="clear" w:color="auto" w:fill="auto"/>
          </w:tcPr>
          <w:p w:rsidR="0019674B" w:rsidRDefault="0019674B">
            <w:pPr>
              <w:spacing w:after="0" w:line="240" w:lineRule="auto"/>
              <w:rPr>
                <w:rFonts w:asciiTheme="minorHAnsi" w:eastAsiaTheme="minorEastAsia" w:hAnsiTheme="minorHAnsi"/>
                <w:lang w:val="en-US" w:eastAsia="fr-FR"/>
              </w:rPr>
            </w:pPr>
          </w:p>
        </w:tc>
      </w:tr>
      <w:tr w:rsidR="0019674B" w:rsidRPr="00C21FC4">
        <w:tc>
          <w:tcPr>
            <w:tcW w:w="4674" w:type="dxa"/>
            <w:shd w:val="clear" w:color="auto" w:fill="auto"/>
          </w:tcPr>
          <w:p w:rsidR="0019674B" w:rsidRDefault="00C21FC4">
            <w:pPr>
              <w:spacing w:after="0" w:line="240" w:lineRule="auto"/>
              <w:rPr>
                <w:lang w:val="en-US"/>
              </w:rPr>
            </w:pPr>
            <w:r>
              <w:rPr>
                <w:rFonts w:ascii="Calibri" w:eastAsiaTheme="minorEastAsia" w:hAnsi="Calibri"/>
                <w:lang w:val="en-US" w:eastAsia="fr-FR"/>
              </w:rPr>
              <w:t xml:space="preserve">Other teacher(s) – </w:t>
            </w:r>
            <w:proofErr w:type="spellStart"/>
            <w:r>
              <w:rPr>
                <w:rFonts w:ascii="Calibri" w:eastAsiaTheme="minorEastAsia" w:hAnsi="Calibri"/>
                <w:lang w:val="en-US" w:eastAsia="fr-FR"/>
              </w:rPr>
              <w:t>Autre</w:t>
            </w:r>
            <w:proofErr w:type="spellEnd"/>
            <w:r>
              <w:rPr>
                <w:rFonts w:ascii="Calibri" w:eastAsiaTheme="minorEastAsia" w:hAnsi="Calibri"/>
                <w:lang w:val="en-US" w:eastAsia="fr-FR"/>
              </w:rPr>
              <w:t xml:space="preserve">(s) </w:t>
            </w:r>
            <w:proofErr w:type="spellStart"/>
            <w:r>
              <w:rPr>
                <w:rFonts w:ascii="Calibri" w:eastAsiaTheme="minorEastAsia" w:hAnsi="Calibri"/>
                <w:lang w:val="en-US" w:eastAsia="fr-FR"/>
              </w:rPr>
              <w:t>enseignant</w:t>
            </w:r>
            <w:proofErr w:type="spellEnd"/>
            <w:r>
              <w:rPr>
                <w:rFonts w:ascii="Calibri" w:eastAsiaTheme="minorEastAsia" w:hAnsi="Calibri"/>
                <w:lang w:val="en-US" w:eastAsia="fr-FR"/>
              </w:rPr>
              <w:t>(s)</w:t>
            </w:r>
          </w:p>
        </w:tc>
        <w:tc>
          <w:tcPr>
            <w:tcW w:w="4387" w:type="dxa"/>
            <w:shd w:val="clear" w:color="auto" w:fill="auto"/>
          </w:tcPr>
          <w:p w:rsidR="0019674B" w:rsidRDefault="0019674B">
            <w:pPr>
              <w:spacing w:after="0" w:line="240" w:lineRule="auto"/>
              <w:rPr>
                <w:rFonts w:asciiTheme="minorHAnsi" w:eastAsiaTheme="minorEastAsia" w:hAnsiTheme="minorHAnsi"/>
                <w:lang w:val="en-US" w:eastAsia="fr-FR"/>
              </w:rPr>
            </w:pPr>
          </w:p>
        </w:tc>
      </w:tr>
      <w:tr w:rsidR="0019674B" w:rsidRPr="00C21FC4">
        <w:tc>
          <w:tcPr>
            <w:tcW w:w="4674" w:type="dxa"/>
            <w:shd w:val="clear" w:color="auto" w:fill="auto"/>
          </w:tcPr>
          <w:p w:rsidR="0019674B" w:rsidRDefault="00C21FC4">
            <w:pPr>
              <w:spacing w:after="0" w:line="240" w:lineRule="auto"/>
              <w:rPr>
                <w:lang w:val="en-US"/>
              </w:rPr>
            </w:pPr>
            <w:r>
              <w:rPr>
                <w:rFonts w:ascii="Calibri" w:eastAsiaTheme="minorEastAsia" w:hAnsi="Calibri"/>
                <w:lang w:val="en-US" w:eastAsia="fr-FR"/>
              </w:rPr>
              <w:t xml:space="preserve">Other teacher(s) – </w:t>
            </w:r>
            <w:proofErr w:type="spellStart"/>
            <w:r>
              <w:rPr>
                <w:rFonts w:ascii="Calibri" w:eastAsiaTheme="minorEastAsia" w:hAnsi="Calibri"/>
                <w:lang w:val="en-US" w:eastAsia="fr-FR"/>
              </w:rPr>
              <w:t>Autre</w:t>
            </w:r>
            <w:proofErr w:type="spellEnd"/>
            <w:r>
              <w:rPr>
                <w:rFonts w:ascii="Calibri" w:eastAsiaTheme="minorEastAsia" w:hAnsi="Calibri"/>
                <w:lang w:val="en-US" w:eastAsia="fr-FR"/>
              </w:rPr>
              <w:t xml:space="preserve">(s) </w:t>
            </w:r>
            <w:proofErr w:type="spellStart"/>
            <w:r>
              <w:rPr>
                <w:rFonts w:ascii="Calibri" w:eastAsiaTheme="minorEastAsia" w:hAnsi="Calibri"/>
                <w:lang w:val="en-US" w:eastAsia="fr-FR"/>
              </w:rPr>
              <w:t>enseignant</w:t>
            </w:r>
            <w:proofErr w:type="spellEnd"/>
            <w:r>
              <w:rPr>
                <w:rFonts w:ascii="Calibri" w:eastAsiaTheme="minorEastAsia" w:hAnsi="Calibri"/>
                <w:lang w:val="en-US" w:eastAsia="fr-FR"/>
              </w:rPr>
              <w:t>(s)</w:t>
            </w:r>
          </w:p>
        </w:tc>
        <w:tc>
          <w:tcPr>
            <w:tcW w:w="4387" w:type="dxa"/>
            <w:shd w:val="clear" w:color="auto" w:fill="auto"/>
          </w:tcPr>
          <w:p w:rsidR="0019674B" w:rsidRDefault="0019674B">
            <w:pPr>
              <w:spacing w:after="0" w:line="240" w:lineRule="auto"/>
              <w:rPr>
                <w:rFonts w:asciiTheme="minorHAnsi" w:eastAsiaTheme="minorEastAsia" w:hAnsiTheme="minorHAnsi"/>
                <w:lang w:val="en-US" w:eastAsia="fr-FR"/>
              </w:rPr>
            </w:pPr>
          </w:p>
        </w:tc>
      </w:tr>
      <w:tr w:rsidR="0019674B" w:rsidRPr="00C21FC4">
        <w:tc>
          <w:tcPr>
            <w:tcW w:w="4674" w:type="dxa"/>
            <w:shd w:val="clear" w:color="auto" w:fill="auto"/>
          </w:tcPr>
          <w:p w:rsidR="0019674B" w:rsidRDefault="00C21FC4">
            <w:pPr>
              <w:spacing w:after="0" w:line="240" w:lineRule="auto"/>
              <w:rPr>
                <w:lang w:val="en-US"/>
              </w:rPr>
            </w:pPr>
            <w:r>
              <w:rPr>
                <w:rFonts w:ascii="Calibri" w:eastAsiaTheme="minorEastAsia" w:hAnsi="Calibri"/>
                <w:lang w:val="en-US" w:eastAsia="fr-FR"/>
              </w:rPr>
              <w:t xml:space="preserve">Other teacher(s) – </w:t>
            </w:r>
            <w:proofErr w:type="spellStart"/>
            <w:r>
              <w:rPr>
                <w:rFonts w:ascii="Calibri" w:eastAsiaTheme="minorEastAsia" w:hAnsi="Calibri"/>
                <w:lang w:val="en-US" w:eastAsia="fr-FR"/>
              </w:rPr>
              <w:t>Autre</w:t>
            </w:r>
            <w:proofErr w:type="spellEnd"/>
            <w:r>
              <w:rPr>
                <w:rFonts w:ascii="Calibri" w:eastAsiaTheme="minorEastAsia" w:hAnsi="Calibri"/>
                <w:lang w:val="en-US" w:eastAsia="fr-FR"/>
              </w:rPr>
              <w:t xml:space="preserve">(s) </w:t>
            </w:r>
            <w:proofErr w:type="spellStart"/>
            <w:r>
              <w:rPr>
                <w:rFonts w:ascii="Calibri" w:eastAsiaTheme="minorEastAsia" w:hAnsi="Calibri"/>
                <w:lang w:val="en-US" w:eastAsia="fr-FR"/>
              </w:rPr>
              <w:t>enseignant</w:t>
            </w:r>
            <w:proofErr w:type="spellEnd"/>
            <w:r>
              <w:rPr>
                <w:rFonts w:ascii="Calibri" w:eastAsiaTheme="minorEastAsia" w:hAnsi="Calibri"/>
                <w:lang w:val="en-US" w:eastAsia="fr-FR"/>
              </w:rPr>
              <w:t>(s)</w:t>
            </w:r>
          </w:p>
        </w:tc>
        <w:tc>
          <w:tcPr>
            <w:tcW w:w="4387" w:type="dxa"/>
            <w:shd w:val="clear" w:color="auto" w:fill="auto"/>
          </w:tcPr>
          <w:p w:rsidR="0019674B" w:rsidRDefault="0019674B">
            <w:pPr>
              <w:spacing w:after="0" w:line="240" w:lineRule="auto"/>
              <w:rPr>
                <w:rFonts w:asciiTheme="minorHAnsi" w:eastAsiaTheme="minorEastAsia" w:hAnsiTheme="minorHAnsi"/>
                <w:lang w:val="en-US" w:eastAsia="fr-FR"/>
              </w:rPr>
            </w:pPr>
          </w:p>
        </w:tc>
      </w:tr>
      <w:tr w:rsidR="0019674B" w:rsidRPr="00C21FC4">
        <w:tc>
          <w:tcPr>
            <w:tcW w:w="4674" w:type="dxa"/>
            <w:shd w:val="clear" w:color="auto" w:fill="auto"/>
          </w:tcPr>
          <w:p w:rsidR="0019674B" w:rsidRDefault="00C21FC4">
            <w:pPr>
              <w:spacing w:after="0" w:line="240" w:lineRule="auto"/>
              <w:rPr>
                <w:lang w:val="en-US"/>
              </w:rPr>
            </w:pPr>
            <w:r>
              <w:rPr>
                <w:rFonts w:ascii="Calibri" w:eastAsiaTheme="minorEastAsia" w:hAnsi="Calibri"/>
                <w:lang w:val="en-US" w:eastAsia="fr-FR"/>
              </w:rPr>
              <w:t xml:space="preserve">Other teacher(s) – </w:t>
            </w:r>
            <w:proofErr w:type="spellStart"/>
            <w:r>
              <w:rPr>
                <w:rFonts w:ascii="Calibri" w:eastAsiaTheme="minorEastAsia" w:hAnsi="Calibri"/>
                <w:lang w:val="en-US" w:eastAsia="fr-FR"/>
              </w:rPr>
              <w:t>Autre</w:t>
            </w:r>
            <w:proofErr w:type="spellEnd"/>
            <w:r>
              <w:rPr>
                <w:rFonts w:ascii="Calibri" w:eastAsiaTheme="minorEastAsia" w:hAnsi="Calibri"/>
                <w:lang w:val="en-US" w:eastAsia="fr-FR"/>
              </w:rPr>
              <w:t xml:space="preserve">(s) </w:t>
            </w:r>
            <w:proofErr w:type="spellStart"/>
            <w:r>
              <w:rPr>
                <w:rFonts w:ascii="Calibri" w:eastAsiaTheme="minorEastAsia" w:hAnsi="Calibri"/>
                <w:lang w:val="en-US" w:eastAsia="fr-FR"/>
              </w:rPr>
              <w:t>enseignant</w:t>
            </w:r>
            <w:proofErr w:type="spellEnd"/>
            <w:r>
              <w:rPr>
                <w:rFonts w:ascii="Calibri" w:eastAsiaTheme="minorEastAsia" w:hAnsi="Calibri"/>
                <w:lang w:val="en-US" w:eastAsia="fr-FR"/>
              </w:rPr>
              <w:t>(s)</w:t>
            </w:r>
          </w:p>
        </w:tc>
        <w:tc>
          <w:tcPr>
            <w:tcW w:w="4387" w:type="dxa"/>
            <w:shd w:val="clear" w:color="auto" w:fill="auto"/>
          </w:tcPr>
          <w:p w:rsidR="0019674B" w:rsidRDefault="0019674B">
            <w:pPr>
              <w:spacing w:after="0" w:line="240" w:lineRule="auto"/>
              <w:rPr>
                <w:rFonts w:asciiTheme="minorHAnsi" w:eastAsiaTheme="minorEastAsia" w:hAnsiTheme="minorHAnsi"/>
                <w:lang w:val="en-US" w:eastAsia="fr-FR"/>
              </w:rPr>
            </w:pPr>
          </w:p>
        </w:tc>
      </w:tr>
      <w:tr w:rsidR="0019674B">
        <w:tc>
          <w:tcPr>
            <w:tcW w:w="4674" w:type="dxa"/>
            <w:shd w:val="clear" w:color="auto" w:fill="auto"/>
          </w:tcPr>
          <w:p w:rsidR="0019674B" w:rsidRDefault="00C21FC4">
            <w:pPr>
              <w:spacing w:after="0" w:line="240" w:lineRule="auto"/>
              <w:rPr>
                <w:rFonts w:asciiTheme="minorHAnsi" w:eastAsiaTheme="minorEastAsia" w:hAnsiTheme="minorHAnsi"/>
                <w:lang w:eastAsia="fr-FR"/>
              </w:rPr>
            </w:pPr>
            <w:r>
              <w:rPr>
                <w:rFonts w:ascii="Calibri" w:eastAsiaTheme="minorEastAsia" w:hAnsi="Calibri"/>
                <w:lang w:eastAsia="fr-FR"/>
              </w:rPr>
              <w:t xml:space="preserve">Lecture </w:t>
            </w:r>
            <w:proofErr w:type="spellStart"/>
            <w:r>
              <w:rPr>
                <w:rFonts w:ascii="Calibri" w:eastAsiaTheme="minorEastAsia" w:hAnsi="Calibri"/>
                <w:lang w:eastAsia="fr-FR"/>
              </w:rPr>
              <w:t>Hours</w:t>
            </w:r>
            <w:proofErr w:type="spellEnd"/>
            <w:r>
              <w:rPr>
                <w:rFonts w:ascii="Calibri" w:eastAsiaTheme="minorEastAsia" w:hAnsi="Calibri"/>
                <w:lang w:eastAsia="fr-FR"/>
              </w:rPr>
              <w:t xml:space="preserve"> – Volume Horaire CM</w:t>
            </w:r>
          </w:p>
        </w:tc>
        <w:tc>
          <w:tcPr>
            <w:tcW w:w="4387" w:type="dxa"/>
            <w:shd w:val="clear" w:color="auto" w:fill="auto"/>
          </w:tcPr>
          <w:p w:rsidR="0019674B" w:rsidRDefault="00C21FC4">
            <w:pPr>
              <w:spacing w:after="0" w:line="240" w:lineRule="auto"/>
              <w:rPr>
                <w:rFonts w:asciiTheme="minorHAnsi" w:eastAsiaTheme="minorEastAsia" w:hAnsiTheme="minorHAnsi"/>
                <w:lang w:eastAsia="fr-FR"/>
              </w:rPr>
            </w:pPr>
            <w:r>
              <w:rPr>
                <w:rFonts w:ascii="Calibri" w:eastAsiaTheme="minorEastAsia" w:hAnsi="Calibri"/>
                <w:lang w:eastAsia="fr-FR"/>
              </w:rPr>
              <w:t>15</w:t>
            </w:r>
          </w:p>
        </w:tc>
      </w:tr>
      <w:tr w:rsidR="0019674B">
        <w:tc>
          <w:tcPr>
            <w:tcW w:w="4674" w:type="dxa"/>
            <w:shd w:val="clear" w:color="auto" w:fill="auto"/>
          </w:tcPr>
          <w:p w:rsidR="0019674B" w:rsidRDefault="00C21FC4">
            <w:pPr>
              <w:spacing w:after="0" w:line="240" w:lineRule="auto"/>
              <w:rPr>
                <w:rFonts w:asciiTheme="minorHAnsi" w:eastAsiaTheme="minorEastAsia" w:hAnsiTheme="minorHAnsi"/>
                <w:lang w:eastAsia="fr-FR"/>
              </w:rPr>
            </w:pPr>
            <w:r>
              <w:rPr>
                <w:rFonts w:ascii="Calibri" w:eastAsiaTheme="minorEastAsia" w:hAnsi="Calibri"/>
                <w:lang w:eastAsia="fr-FR"/>
              </w:rPr>
              <w:t xml:space="preserve">TA </w:t>
            </w:r>
            <w:proofErr w:type="spellStart"/>
            <w:r>
              <w:rPr>
                <w:rFonts w:ascii="Calibri" w:eastAsiaTheme="minorEastAsia" w:hAnsi="Calibri"/>
                <w:lang w:eastAsia="fr-FR"/>
              </w:rPr>
              <w:t>Hours</w:t>
            </w:r>
            <w:proofErr w:type="spellEnd"/>
            <w:r>
              <w:rPr>
                <w:rFonts w:ascii="Calibri" w:eastAsiaTheme="minorEastAsia" w:hAnsi="Calibri"/>
                <w:lang w:eastAsia="fr-FR"/>
              </w:rPr>
              <w:t xml:space="preserve"> – Volume horaire TD</w:t>
            </w:r>
          </w:p>
        </w:tc>
        <w:tc>
          <w:tcPr>
            <w:tcW w:w="4387" w:type="dxa"/>
            <w:shd w:val="clear" w:color="auto" w:fill="auto"/>
          </w:tcPr>
          <w:p w:rsidR="0019674B" w:rsidRDefault="00C21FC4">
            <w:pPr>
              <w:spacing w:after="0" w:line="240" w:lineRule="auto"/>
              <w:rPr>
                <w:rFonts w:asciiTheme="minorHAnsi" w:eastAsiaTheme="minorEastAsia" w:hAnsiTheme="minorHAnsi"/>
                <w:lang w:eastAsia="fr-FR"/>
              </w:rPr>
            </w:pPr>
            <w:r>
              <w:rPr>
                <w:rFonts w:ascii="Calibri" w:eastAsiaTheme="minorEastAsia" w:hAnsi="Calibri"/>
                <w:lang w:eastAsia="fr-FR"/>
              </w:rPr>
              <w:t>0</w:t>
            </w:r>
          </w:p>
        </w:tc>
      </w:tr>
      <w:tr w:rsidR="0019674B">
        <w:tc>
          <w:tcPr>
            <w:tcW w:w="4674" w:type="dxa"/>
            <w:shd w:val="clear" w:color="auto" w:fill="auto"/>
          </w:tcPr>
          <w:p w:rsidR="0019674B" w:rsidRDefault="00C21FC4">
            <w:pPr>
              <w:spacing w:after="0" w:line="240" w:lineRule="auto"/>
              <w:rPr>
                <w:rFonts w:asciiTheme="minorHAnsi" w:eastAsiaTheme="minorEastAsia" w:hAnsiTheme="minorHAnsi"/>
                <w:lang w:eastAsia="fr-FR"/>
              </w:rPr>
            </w:pPr>
            <w:r>
              <w:rPr>
                <w:rFonts w:ascii="Calibri" w:eastAsiaTheme="minorEastAsia" w:hAnsi="Calibri"/>
                <w:lang w:eastAsia="fr-FR"/>
              </w:rPr>
              <w:t xml:space="preserve">TP </w:t>
            </w:r>
            <w:proofErr w:type="spellStart"/>
            <w:r>
              <w:rPr>
                <w:rFonts w:ascii="Calibri" w:eastAsiaTheme="minorEastAsia" w:hAnsi="Calibri"/>
                <w:lang w:eastAsia="fr-FR"/>
              </w:rPr>
              <w:t>Hours</w:t>
            </w:r>
            <w:proofErr w:type="spellEnd"/>
            <w:r>
              <w:rPr>
                <w:rFonts w:ascii="Calibri" w:eastAsiaTheme="minorEastAsia" w:hAnsi="Calibri"/>
                <w:lang w:eastAsia="fr-FR"/>
              </w:rPr>
              <w:t xml:space="preserve"> – Volume horaire TP</w:t>
            </w:r>
          </w:p>
        </w:tc>
        <w:tc>
          <w:tcPr>
            <w:tcW w:w="4387" w:type="dxa"/>
            <w:shd w:val="clear" w:color="auto" w:fill="auto"/>
          </w:tcPr>
          <w:p w:rsidR="0019674B" w:rsidRDefault="00C21FC4">
            <w:pPr>
              <w:spacing w:after="0" w:line="240" w:lineRule="auto"/>
              <w:rPr>
                <w:rFonts w:asciiTheme="minorHAnsi" w:eastAsiaTheme="minorEastAsia" w:hAnsiTheme="minorHAnsi"/>
                <w:lang w:eastAsia="fr-FR"/>
              </w:rPr>
            </w:pPr>
            <w:r>
              <w:rPr>
                <w:rFonts w:ascii="Calibri" w:eastAsiaTheme="minorEastAsia" w:hAnsi="Calibri"/>
                <w:lang w:eastAsia="fr-FR"/>
              </w:rPr>
              <w:t>0</w:t>
            </w:r>
          </w:p>
        </w:tc>
      </w:tr>
      <w:tr w:rsidR="0019674B">
        <w:tc>
          <w:tcPr>
            <w:tcW w:w="4674" w:type="dxa"/>
            <w:shd w:val="clear" w:color="auto" w:fill="auto"/>
          </w:tcPr>
          <w:p w:rsidR="0019674B" w:rsidRDefault="00C21FC4">
            <w:pPr>
              <w:spacing w:after="0" w:line="240" w:lineRule="auto"/>
              <w:rPr>
                <w:rFonts w:asciiTheme="minorHAnsi" w:eastAsiaTheme="minorEastAsia" w:hAnsiTheme="minorHAnsi"/>
                <w:lang w:eastAsia="fr-FR"/>
              </w:rPr>
            </w:pPr>
            <w:r>
              <w:rPr>
                <w:rFonts w:ascii="Calibri" w:eastAsiaTheme="minorEastAsia" w:hAnsi="Calibri"/>
                <w:lang w:eastAsia="fr-FR"/>
              </w:rPr>
              <w:t xml:space="preserve">Course </w:t>
            </w:r>
            <w:proofErr w:type="spellStart"/>
            <w:r>
              <w:rPr>
                <w:rFonts w:ascii="Calibri" w:eastAsiaTheme="minorEastAsia" w:hAnsi="Calibri"/>
                <w:lang w:eastAsia="fr-FR"/>
              </w:rPr>
              <w:t>Language</w:t>
            </w:r>
            <w:proofErr w:type="spellEnd"/>
            <w:r>
              <w:rPr>
                <w:rFonts w:ascii="Calibri" w:eastAsiaTheme="minorEastAsia" w:hAnsi="Calibri"/>
                <w:lang w:eastAsia="fr-FR"/>
              </w:rPr>
              <w:t xml:space="preserve"> – Langue du cours</w:t>
            </w:r>
          </w:p>
        </w:tc>
        <w:tc>
          <w:tcPr>
            <w:tcW w:w="4387" w:type="dxa"/>
            <w:shd w:val="clear" w:color="auto" w:fill="auto"/>
          </w:tcPr>
          <w:p w:rsidR="0019674B" w:rsidRDefault="00C21FC4">
            <w:pPr>
              <w:spacing w:after="0" w:line="240" w:lineRule="auto"/>
              <w:rPr>
                <w:rFonts w:asciiTheme="minorHAnsi" w:eastAsiaTheme="minorEastAsia" w:hAnsiTheme="minorHAnsi"/>
                <w:lang w:eastAsia="fr-FR"/>
              </w:rPr>
            </w:pPr>
            <w:r>
              <w:rPr>
                <w:rFonts w:ascii="Calibri" w:eastAsiaTheme="minorEastAsia" w:hAnsi="Calibri"/>
                <w:lang w:eastAsia="fr-FR"/>
              </w:rPr>
              <w:t>français</w:t>
            </w:r>
          </w:p>
        </w:tc>
      </w:tr>
      <w:tr w:rsidR="0019674B">
        <w:tc>
          <w:tcPr>
            <w:tcW w:w="4674" w:type="dxa"/>
            <w:shd w:val="clear" w:color="auto" w:fill="auto"/>
          </w:tcPr>
          <w:p w:rsidR="0019674B" w:rsidRDefault="00C21FC4">
            <w:pPr>
              <w:spacing w:after="0" w:line="240" w:lineRule="auto"/>
              <w:rPr>
                <w:rFonts w:asciiTheme="minorHAnsi" w:eastAsiaTheme="minorEastAsia" w:hAnsiTheme="minorHAnsi"/>
                <w:lang w:eastAsia="fr-FR"/>
              </w:rPr>
            </w:pPr>
            <w:r>
              <w:rPr>
                <w:rFonts w:ascii="Calibri" w:eastAsiaTheme="minorEastAsia" w:hAnsi="Calibri"/>
                <w:lang w:eastAsia="fr-FR"/>
              </w:rPr>
              <w:t xml:space="preserve">TA and/or TP </w:t>
            </w:r>
            <w:proofErr w:type="spellStart"/>
            <w:r>
              <w:rPr>
                <w:rFonts w:ascii="Calibri" w:eastAsiaTheme="minorEastAsia" w:hAnsi="Calibri"/>
                <w:lang w:eastAsia="fr-FR"/>
              </w:rPr>
              <w:t>Language</w:t>
            </w:r>
            <w:proofErr w:type="spellEnd"/>
            <w:r>
              <w:rPr>
                <w:rFonts w:ascii="Calibri" w:eastAsiaTheme="minorEastAsia" w:hAnsi="Calibri"/>
                <w:lang w:eastAsia="fr-FR"/>
              </w:rPr>
              <w:t xml:space="preserve"> – Langue des TD et/ou TP</w:t>
            </w:r>
          </w:p>
        </w:tc>
        <w:tc>
          <w:tcPr>
            <w:tcW w:w="4387" w:type="dxa"/>
            <w:shd w:val="clear" w:color="auto" w:fill="auto"/>
          </w:tcPr>
          <w:p w:rsidR="0019674B" w:rsidRDefault="0019674B">
            <w:pPr>
              <w:spacing w:after="0" w:line="240" w:lineRule="auto"/>
              <w:rPr>
                <w:rFonts w:asciiTheme="minorHAnsi" w:eastAsiaTheme="minorEastAsia" w:hAnsiTheme="minorHAnsi"/>
                <w:lang w:eastAsia="fr-FR"/>
              </w:rPr>
            </w:pPr>
          </w:p>
        </w:tc>
      </w:tr>
    </w:tbl>
    <w:p w:rsidR="0019674B" w:rsidRDefault="0019674B">
      <w:pPr>
        <w:rPr>
          <w:rFonts w:asciiTheme="minorHAnsi" w:hAnsiTheme="minorHAnsi"/>
        </w:rPr>
      </w:pPr>
    </w:p>
    <w:p w:rsidR="0019674B" w:rsidRDefault="00C21FC4">
      <w:pPr>
        <w:rPr>
          <w:rFonts w:asciiTheme="minorHAnsi" w:hAnsiTheme="minorHAnsi"/>
          <w:b/>
          <w:u w:val="single"/>
        </w:rPr>
      </w:pPr>
      <w:proofErr w:type="spellStart"/>
      <w:r>
        <w:rPr>
          <w:rFonts w:asciiTheme="minorHAnsi" w:hAnsiTheme="minorHAnsi"/>
          <w:b/>
          <w:u w:val="single"/>
        </w:rPr>
        <w:t>Teaching</w:t>
      </w:r>
      <w:proofErr w:type="spellEnd"/>
      <w:r>
        <w:rPr>
          <w:rFonts w:asciiTheme="minorHAnsi" w:hAnsiTheme="minorHAnsi"/>
          <w:b/>
          <w:u w:val="single"/>
        </w:rPr>
        <w:t xml:space="preserve"> staff contacts – Coordonnées de l’équipe pédagogique :</w:t>
      </w:r>
    </w:p>
    <w:p w:rsidR="0019674B" w:rsidRDefault="00C21FC4">
      <w:r>
        <w:rPr>
          <w:rFonts w:asciiTheme="minorHAnsi" w:hAnsiTheme="minorHAnsi"/>
        </w:rPr>
        <w:t xml:space="preserve">Nicolas </w:t>
      </w:r>
      <w:proofErr w:type="spellStart"/>
      <w:r>
        <w:rPr>
          <w:rFonts w:asciiTheme="minorHAnsi" w:hAnsiTheme="minorHAnsi"/>
        </w:rPr>
        <w:t>Pistolesi</w:t>
      </w:r>
      <w:proofErr w:type="spellEnd"/>
      <w:r>
        <w:rPr>
          <w:rFonts w:asciiTheme="minorHAnsi" w:hAnsiTheme="minorHAnsi"/>
        </w:rPr>
        <w:t xml:space="preserve">, bureau T.370 bâtiment TSE, </w:t>
      </w:r>
      <w:hyperlink>
        <w:r>
          <w:rPr>
            <w:rStyle w:val="LienInternet"/>
            <w:rFonts w:asciiTheme="minorHAnsi" w:hAnsiTheme="minorHAnsi"/>
            <w:u w:val="none"/>
          </w:rPr>
          <w:t>nicolas.pistolesi@tse-fr.eu</w:t>
        </w:r>
      </w:hyperlink>
    </w:p>
    <w:p w:rsidR="0019674B" w:rsidRDefault="00C21FC4">
      <w:pPr>
        <w:rPr>
          <w:rFonts w:asciiTheme="minorHAnsi" w:hAnsiTheme="minorHAnsi"/>
          <w:b/>
          <w:u w:val="single"/>
        </w:rPr>
      </w:pPr>
      <w:r>
        <w:rPr>
          <w:rFonts w:asciiTheme="minorHAnsi" w:hAnsiTheme="minorHAnsi"/>
          <w:b/>
          <w:u w:val="single"/>
        </w:rPr>
        <w:t>Course Objectives – Objectifs du cours :</w:t>
      </w:r>
    </w:p>
    <w:p w:rsidR="0019674B" w:rsidRDefault="00C21FC4">
      <w:pPr>
        <w:rPr>
          <w:rFonts w:asciiTheme="minorHAnsi" w:hAnsiTheme="minorHAnsi"/>
        </w:rPr>
      </w:pPr>
      <w:r>
        <w:rPr>
          <w:rFonts w:asciiTheme="minorHAnsi" w:hAnsiTheme="minorHAnsi"/>
        </w:rPr>
        <w:t xml:space="preserve">L’objectif de </w:t>
      </w:r>
      <w:proofErr w:type="gramStart"/>
      <w:r>
        <w:rPr>
          <w:rFonts w:asciiTheme="minorHAnsi" w:hAnsiTheme="minorHAnsi"/>
        </w:rPr>
        <w:t>ce cour</w:t>
      </w:r>
      <w:proofErr w:type="gramEnd"/>
      <w:r>
        <w:rPr>
          <w:rFonts w:asciiTheme="minorHAnsi" w:hAnsiTheme="minorHAnsi"/>
        </w:rPr>
        <w:t xml:space="preserve"> est de mobiliser les outils de la science économique qui ont été appris depuis la Licence pour s’expri</w:t>
      </w:r>
      <w:r>
        <w:rPr>
          <w:rFonts w:asciiTheme="minorHAnsi" w:hAnsiTheme="minorHAnsi"/>
        </w:rPr>
        <w:t>mer comme un économiste sur des questions d’économie contemporaines.</w:t>
      </w:r>
    </w:p>
    <w:p w:rsidR="0019674B" w:rsidRDefault="00C21FC4">
      <w:pPr>
        <w:rPr>
          <w:rFonts w:asciiTheme="minorHAnsi" w:hAnsiTheme="minorHAnsi"/>
          <w:b/>
          <w:u w:val="single"/>
        </w:rPr>
      </w:pPr>
      <w:proofErr w:type="spellStart"/>
      <w:r>
        <w:rPr>
          <w:rFonts w:asciiTheme="minorHAnsi" w:hAnsiTheme="minorHAnsi"/>
          <w:b/>
          <w:u w:val="single"/>
        </w:rPr>
        <w:t>Prerequisites</w:t>
      </w:r>
      <w:proofErr w:type="spellEnd"/>
      <w:r>
        <w:rPr>
          <w:rFonts w:asciiTheme="minorHAnsi" w:hAnsiTheme="minorHAnsi"/>
          <w:b/>
          <w:u w:val="single"/>
        </w:rPr>
        <w:t xml:space="preserve"> – Pré requis :</w:t>
      </w:r>
    </w:p>
    <w:p w:rsidR="0019674B" w:rsidRDefault="00C21FC4">
      <w:r>
        <w:rPr>
          <w:rFonts w:asciiTheme="minorHAnsi" w:hAnsiTheme="minorHAnsi"/>
        </w:rPr>
        <w:t>Microéconomie et Macroéconomie, statistiques et économétrie en licence et en master.</w:t>
      </w:r>
    </w:p>
    <w:p w:rsidR="0019674B" w:rsidRDefault="00C21FC4">
      <w:pPr>
        <w:rPr>
          <w:rFonts w:asciiTheme="minorHAnsi" w:hAnsiTheme="minorHAnsi"/>
          <w:b/>
          <w:u w:val="single"/>
        </w:rPr>
      </w:pPr>
      <w:proofErr w:type="spellStart"/>
      <w:r>
        <w:rPr>
          <w:rFonts w:asciiTheme="minorHAnsi" w:hAnsiTheme="minorHAnsi"/>
          <w:b/>
          <w:u w:val="single"/>
        </w:rPr>
        <w:t>Practical</w:t>
      </w:r>
      <w:proofErr w:type="spellEnd"/>
      <w:r>
        <w:rPr>
          <w:rFonts w:asciiTheme="minorHAnsi" w:hAnsiTheme="minorHAnsi"/>
          <w:b/>
          <w:u w:val="single"/>
        </w:rPr>
        <w:t xml:space="preserve"> information about the sessions – Modalités pratiques de gestion</w:t>
      </w:r>
      <w:r>
        <w:rPr>
          <w:rFonts w:asciiTheme="minorHAnsi" w:hAnsiTheme="minorHAnsi"/>
          <w:b/>
          <w:u w:val="single"/>
        </w:rPr>
        <w:t xml:space="preserve"> du cours :</w:t>
      </w:r>
    </w:p>
    <w:p w:rsidR="0019674B" w:rsidRDefault="00C21FC4">
      <w:r>
        <w:rPr>
          <w:rFonts w:asciiTheme="minorHAnsi" w:hAnsiTheme="minorHAnsi"/>
        </w:rPr>
        <w:t xml:space="preserve">Les étudiants vont faire des présentations orales de sujets d’actualité. Les sujets sont fournis et attribués aux étudiants par l’enseignant du cours. Les présentations par les étudiants vont mettre l’accent sur les concepts, les outils et les </w:t>
      </w:r>
      <w:r>
        <w:rPr>
          <w:rFonts w:asciiTheme="minorHAnsi" w:hAnsiTheme="minorHAnsi"/>
        </w:rPr>
        <w:t>méthodes utilisées par les économistes pour proposer une analyse d’économiste de la question étudiée.</w:t>
      </w:r>
    </w:p>
    <w:p w:rsidR="0019674B" w:rsidRDefault="00C21FC4">
      <w:pPr>
        <w:rPr>
          <w:rFonts w:asciiTheme="minorHAnsi" w:hAnsiTheme="minorHAnsi"/>
          <w:b/>
          <w:u w:val="single"/>
        </w:rPr>
      </w:pPr>
      <w:proofErr w:type="spellStart"/>
      <w:r>
        <w:rPr>
          <w:rFonts w:asciiTheme="minorHAnsi" w:hAnsiTheme="minorHAnsi"/>
          <w:b/>
          <w:u w:val="single"/>
        </w:rPr>
        <w:t>Grading</w:t>
      </w:r>
      <w:proofErr w:type="spellEnd"/>
      <w:r>
        <w:rPr>
          <w:rFonts w:asciiTheme="minorHAnsi" w:hAnsiTheme="minorHAnsi"/>
          <w:b/>
          <w:u w:val="single"/>
        </w:rPr>
        <w:t xml:space="preserve"> system – Modalités d’évaluation :</w:t>
      </w:r>
    </w:p>
    <w:p w:rsidR="0019674B" w:rsidRDefault="00C21FC4">
      <w:r>
        <w:rPr>
          <w:rFonts w:asciiTheme="minorHAnsi" w:hAnsiTheme="minorHAnsi"/>
        </w:rPr>
        <w:t>L’évaluation se fait sur la base d’une présentation orale en classe, d’une durée de 20 minutes environ, ainsi qu</w:t>
      </w:r>
      <w:r>
        <w:rPr>
          <w:rFonts w:asciiTheme="minorHAnsi" w:hAnsiTheme="minorHAnsi"/>
        </w:rPr>
        <w:t>e sur la participation en cours.</w:t>
      </w:r>
    </w:p>
    <w:p w:rsidR="0019674B" w:rsidRDefault="00C21FC4">
      <w:pPr>
        <w:rPr>
          <w:rFonts w:asciiTheme="minorHAnsi" w:hAnsiTheme="minorHAnsi"/>
          <w:b/>
          <w:u w:val="single"/>
        </w:rPr>
      </w:pPr>
      <w:proofErr w:type="spellStart"/>
      <w:r>
        <w:rPr>
          <w:rFonts w:asciiTheme="minorHAnsi" w:hAnsiTheme="minorHAnsi"/>
          <w:b/>
          <w:u w:val="single"/>
        </w:rPr>
        <w:t>Bibliography</w:t>
      </w:r>
      <w:proofErr w:type="spellEnd"/>
      <w:r>
        <w:rPr>
          <w:rFonts w:asciiTheme="minorHAnsi" w:hAnsiTheme="minorHAnsi"/>
          <w:b/>
          <w:u w:val="single"/>
        </w:rPr>
        <w:t>/</w:t>
      </w:r>
      <w:proofErr w:type="spellStart"/>
      <w:r>
        <w:rPr>
          <w:rFonts w:asciiTheme="minorHAnsi" w:hAnsiTheme="minorHAnsi"/>
          <w:b/>
          <w:u w:val="single"/>
        </w:rPr>
        <w:t>references</w:t>
      </w:r>
      <w:proofErr w:type="spellEnd"/>
      <w:r>
        <w:rPr>
          <w:rFonts w:asciiTheme="minorHAnsi" w:hAnsiTheme="minorHAnsi"/>
          <w:b/>
          <w:u w:val="single"/>
        </w:rPr>
        <w:t xml:space="preserve"> – Bibliographie/références :</w:t>
      </w:r>
    </w:p>
    <w:p w:rsidR="0019674B" w:rsidRDefault="00C21FC4">
      <w:r>
        <w:rPr>
          <w:rFonts w:asciiTheme="minorHAnsi" w:hAnsiTheme="minorHAnsi"/>
        </w:rPr>
        <w:lastRenderedPageBreak/>
        <w:t>On pourra utiliser les documents suivants pour s’inspirer des travaux d’économistes : les notes du Conseil d’Analyse Économique, les lettres Trésor-Eco du ministère de l’</w:t>
      </w:r>
      <w:r>
        <w:rPr>
          <w:rFonts w:asciiTheme="minorHAnsi" w:hAnsiTheme="minorHAnsi"/>
        </w:rPr>
        <w:t>économie, les publications de l’INSEE (Insee Première, Insee focus…), les notes de l’Institut des politiques publiques par exemple.</w:t>
      </w:r>
    </w:p>
    <w:p w:rsidR="0019674B" w:rsidRDefault="00C21FC4">
      <w:r>
        <w:rPr>
          <w:rFonts w:asciiTheme="minorHAnsi" w:hAnsiTheme="minorHAnsi"/>
          <w:b/>
          <w:u w:val="single"/>
        </w:rPr>
        <w:t>Session planning – Planification des séances </w:t>
      </w:r>
    </w:p>
    <w:p w:rsidR="0019674B" w:rsidRDefault="00C21FC4">
      <w:pPr>
        <w:pStyle w:val="Corpsdetexte"/>
        <w:spacing w:after="198"/>
      </w:pPr>
      <w:r>
        <w:rPr>
          <w:rFonts w:ascii="Calibri" w:eastAsia="Calibri" w:hAnsi="Calibri"/>
        </w:rPr>
        <w:t>Chaque séance d’une heure 30, deux étudiants réaliseront un exposé devant la c</w:t>
      </w:r>
      <w:r>
        <w:rPr>
          <w:rFonts w:ascii="Calibri" w:eastAsia="Calibri" w:hAnsi="Calibri"/>
        </w:rPr>
        <w:t>lasse d’une vingtaine de minutes. Après chaque exposé, un débat d’une quinzaine de minutes est animé avec le reste de la classe.</w:t>
      </w:r>
    </w:p>
    <w:p w:rsidR="0019674B" w:rsidRDefault="00C21FC4">
      <w:pPr>
        <w:pStyle w:val="Corpsdetexte"/>
        <w:spacing w:after="198"/>
      </w:pPr>
      <w:r>
        <w:rPr>
          <w:rFonts w:ascii="Calibri" w:eastAsia="Calibri" w:hAnsi="Calibri"/>
          <w:b/>
          <w:u w:val="single"/>
        </w:rPr>
        <w:t xml:space="preserve">Distance </w:t>
      </w:r>
      <w:proofErr w:type="spellStart"/>
      <w:r>
        <w:rPr>
          <w:rFonts w:ascii="Calibri" w:eastAsia="Calibri" w:hAnsi="Calibri"/>
          <w:b/>
          <w:u w:val="single"/>
        </w:rPr>
        <w:t>learning</w:t>
      </w:r>
      <w:proofErr w:type="spellEnd"/>
      <w:r>
        <w:rPr>
          <w:rFonts w:ascii="Calibri" w:eastAsia="Calibri" w:hAnsi="Calibri"/>
          <w:b/>
          <w:u w:val="single"/>
        </w:rPr>
        <w:t xml:space="preserve"> – </w:t>
      </w:r>
      <w:r>
        <w:rPr>
          <w:rFonts w:ascii="Calibri" w:eastAsia="Calibri" w:hAnsi="Calibri"/>
          <w:b/>
          <w:i/>
          <w:u w:val="single"/>
        </w:rPr>
        <w:t xml:space="preserve">Enseignement à distance : </w:t>
      </w:r>
    </w:p>
    <w:p w:rsidR="0019674B" w:rsidRDefault="00C21FC4">
      <w:pPr>
        <w:spacing w:after="198" w:line="240" w:lineRule="auto"/>
        <w:rPr>
          <w:rFonts w:ascii="Calibri" w:hAnsi="Calibri"/>
        </w:rPr>
      </w:pPr>
      <w:bookmarkStart w:id="1" w:name="page61R_mcid1"/>
      <w:bookmarkEnd w:id="1"/>
      <w:r>
        <w:rPr>
          <w:rFonts w:ascii="Calibri" w:eastAsiaTheme="minorEastAsia" w:hAnsi="Calibri"/>
          <w:lang w:eastAsia="fr-FR"/>
        </w:rPr>
        <w:t>Au cas où des sessions présentielles ne seraient pas possibles, les sessions aur</w:t>
      </w:r>
      <w:r>
        <w:rPr>
          <w:rFonts w:ascii="Calibri" w:eastAsiaTheme="minorEastAsia" w:hAnsi="Calibri"/>
          <w:lang w:eastAsia="fr-FR"/>
        </w:rPr>
        <w:t xml:space="preserve">ont lieu </w:t>
      </w:r>
      <w:proofErr w:type="gramStart"/>
      <w:r>
        <w:rPr>
          <w:rFonts w:ascii="Calibri" w:eastAsiaTheme="minorEastAsia" w:hAnsi="Calibri"/>
          <w:lang w:eastAsia="fr-FR"/>
        </w:rPr>
        <w:t>virtuellement  par</w:t>
      </w:r>
      <w:proofErr w:type="gramEnd"/>
      <w:r>
        <w:rPr>
          <w:rFonts w:ascii="Calibri" w:eastAsiaTheme="minorEastAsia" w:hAnsi="Calibri"/>
          <w:lang w:eastAsia="fr-FR"/>
        </w:rPr>
        <w:t xml:space="preserve"> Zoom.</w:t>
      </w:r>
    </w:p>
    <w:p w:rsidR="0019674B" w:rsidRDefault="0019674B">
      <w:pPr>
        <w:pStyle w:val="Corpsdetexte"/>
        <w:spacing w:after="198" w:line="240" w:lineRule="auto"/>
        <w:rPr>
          <w:rFonts w:ascii="Calibri" w:eastAsiaTheme="minorEastAsia" w:hAnsi="Calibri"/>
          <w:lang w:eastAsia="fr-FR"/>
        </w:rPr>
      </w:pPr>
    </w:p>
    <w:sectPr w:rsidR="0019674B">
      <w:headerReference w:type="default" r:id="rId6"/>
      <w:headerReference w:type="first" r:id="rId7"/>
      <w:pgSz w:w="11906" w:h="16838"/>
      <w:pgMar w:top="1417" w:right="1417" w:bottom="1417" w:left="1417"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21FC4">
      <w:pPr>
        <w:spacing w:after="0" w:line="240" w:lineRule="auto"/>
      </w:pPr>
      <w:r>
        <w:separator/>
      </w:r>
    </w:p>
  </w:endnote>
  <w:endnote w:type="continuationSeparator" w:id="0">
    <w:p w:rsidR="00000000" w:rsidRDefault="00C21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21FC4">
      <w:pPr>
        <w:spacing w:after="0" w:line="240" w:lineRule="auto"/>
      </w:pPr>
      <w:r>
        <w:separator/>
      </w:r>
    </w:p>
  </w:footnote>
  <w:footnote w:type="continuationSeparator" w:id="0">
    <w:p w:rsidR="00000000" w:rsidRDefault="00C21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74B" w:rsidRDefault="001967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74B" w:rsidRDefault="00C21FC4">
    <w:pPr>
      <w:pStyle w:val="En-tte"/>
    </w:pPr>
    <w:r>
      <w:rPr>
        <w:noProof/>
        <w:lang w:eastAsia="fr-FR"/>
      </w:rPr>
      <w:drawing>
        <wp:inline distT="0" distB="0" distL="0" distR="0">
          <wp:extent cx="1905000" cy="8286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stretch>
                    <a:fillRect/>
                  </a:stretch>
                </pic:blipFill>
                <pic:spPr bwMode="auto">
                  <a:xfrm>
                    <a:off x="0" y="0"/>
                    <a:ext cx="1905000" cy="828675"/>
                  </a:xfrm>
                  <a:prstGeom prst="rect">
                    <a:avLst/>
                  </a:prstGeom>
                </pic:spPr>
              </pic:pic>
            </a:graphicData>
          </a:graphic>
        </wp:inline>
      </w:drawing>
    </w:r>
    <w:r>
      <w:rPr>
        <w:noProof/>
        <w:lang w:eastAsia="fr-FR"/>
      </w:rPr>
      <w:drawing>
        <wp:anchor distT="0" distB="0" distL="114300" distR="114300" simplePos="0" relativeHeight="2" behindDoc="0" locked="0" layoutInCell="1" allowOverlap="1">
          <wp:simplePos x="0" y="0"/>
          <wp:positionH relativeFrom="column">
            <wp:posOffset>5202555</wp:posOffset>
          </wp:positionH>
          <wp:positionV relativeFrom="paragraph">
            <wp:posOffset>-217170</wp:posOffset>
          </wp:positionV>
          <wp:extent cx="734060" cy="741680"/>
          <wp:effectExtent l="0" t="0" r="0" b="0"/>
          <wp:wrapTight wrapText="bothSides">
            <wp:wrapPolygon edited="0">
              <wp:start x="-37" y="0"/>
              <wp:lineTo x="-37" y="20925"/>
              <wp:lineTo x="21181" y="20925"/>
              <wp:lineTo x="21181" y="0"/>
              <wp:lineTo x="-37" y="0"/>
            </wp:wrapPolygon>
          </wp:wrapTight>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
                  <pic:cNvPicPr>
                    <a:picLocks noChangeAspect="1" noChangeArrowheads="1"/>
                  </pic:cNvPicPr>
                </pic:nvPicPr>
                <pic:blipFill>
                  <a:blip r:embed="rId2"/>
                  <a:stretch>
                    <a:fillRect/>
                  </a:stretch>
                </pic:blipFill>
                <pic:spPr bwMode="auto">
                  <a:xfrm>
                    <a:off x="0" y="0"/>
                    <a:ext cx="734060" cy="74168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74B"/>
    <w:rsid w:val="0019674B"/>
    <w:rsid w:val="00C21FC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B8BA1-ACF1-43B1-A8D5-D1E3F0FF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BE2207"/>
  </w:style>
  <w:style w:type="character" w:customStyle="1" w:styleId="PieddepageCar">
    <w:name w:val="Pied de page Car"/>
    <w:basedOn w:val="Policepardfaut"/>
    <w:link w:val="Pieddepage"/>
    <w:uiPriority w:val="99"/>
    <w:qFormat/>
    <w:rsid w:val="009B6EED"/>
  </w:style>
  <w:style w:type="character" w:customStyle="1" w:styleId="Puces">
    <w:name w:val="Puces"/>
    <w:qFormat/>
    <w:rPr>
      <w:rFonts w:ascii="OpenSymbol" w:eastAsia="OpenSymbol" w:hAnsi="OpenSymbol" w:cs="OpenSymbol"/>
    </w:rPr>
  </w:style>
  <w:style w:type="character" w:customStyle="1" w:styleId="LienInternet">
    <w:name w:val="Lien Internet"/>
    <w:rPr>
      <w:color w:val="000080"/>
      <w:u w:val="single"/>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En-tteetpieddepage">
    <w:name w:val="En-tête et pied de page"/>
    <w:basedOn w:val="Normal"/>
    <w:qFormat/>
  </w:style>
  <w:style w:type="paragraph" w:styleId="En-tte">
    <w:name w:val="header"/>
    <w:basedOn w:val="Normal"/>
    <w:uiPriority w:val="99"/>
    <w:unhideWhenUsed/>
    <w:rsid w:val="00BE2207"/>
    <w:pPr>
      <w:tabs>
        <w:tab w:val="center" w:pos="4536"/>
        <w:tab w:val="right" w:pos="9072"/>
      </w:tabs>
      <w:spacing w:after="0" w:line="240" w:lineRule="auto"/>
    </w:pPr>
  </w:style>
  <w:style w:type="paragraph" w:styleId="Pieddepage">
    <w:name w:val="footer"/>
    <w:basedOn w:val="Normal"/>
    <w:link w:val="PieddepageCar"/>
    <w:uiPriority w:val="99"/>
    <w:unhideWhenUsed/>
    <w:rsid w:val="009B6EED"/>
    <w:pPr>
      <w:tabs>
        <w:tab w:val="center" w:pos="4536"/>
        <w:tab w:val="right" w:pos="9072"/>
      </w:tabs>
      <w:spacing w:after="0" w:line="240" w:lineRule="auto"/>
    </w:pPr>
  </w:style>
  <w:style w:type="table" w:styleId="Grilledutableau">
    <w:name w:val="Table Grid"/>
    <w:basedOn w:val="TableauNormal"/>
    <w:uiPriority w:val="59"/>
    <w:rsid w:val="00BE2207"/>
    <w:rPr>
      <w:rFonts w:asciiTheme="minorHAnsi" w:eastAsiaTheme="minorEastAsia" w:hAnsiTheme="minorHAnsi"/>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2170</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UT1</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Concina</dc:creator>
  <dc:description/>
  <cp:lastModifiedBy>REBECA DE LAS HERAS DE PABLO</cp:lastModifiedBy>
  <cp:revision>2</cp:revision>
  <cp:lastPrinted>2021-10-18T13:19:00Z</cp:lastPrinted>
  <dcterms:created xsi:type="dcterms:W3CDTF">2021-10-18T13:25:00Z</dcterms:created>
  <dcterms:modified xsi:type="dcterms:W3CDTF">2021-10-18T13:25:00Z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UT1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