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0D9D8" w14:textId="77777777" w:rsidR="007B3F8F" w:rsidRPr="008E134B" w:rsidRDefault="007B3F8F" w:rsidP="007B3F8F">
      <w:pPr>
        <w:rPr>
          <w:lang w:val="en-US"/>
        </w:rPr>
      </w:pPr>
      <w:bookmarkStart w:id="0" w:name="_GoBack"/>
      <w:bookmarkEnd w:id="0"/>
    </w:p>
    <w:p w14:paraId="1D11F290" w14:textId="77777777" w:rsidR="007B3F8F" w:rsidRPr="004A4AC7" w:rsidRDefault="007B3F8F" w:rsidP="007B3F8F">
      <w:pPr>
        <w:jc w:val="center"/>
        <w:rPr>
          <w:b/>
          <w:sz w:val="32"/>
          <w:szCs w:val="32"/>
          <w:lang w:val="en-US"/>
        </w:rPr>
      </w:pPr>
      <w:r w:rsidRPr="005B1554">
        <w:rPr>
          <w:b/>
          <w:noProof/>
          <w:sz w:val="32"/>
          <w:szCs w:val="32"/>
          <w:lang w:val="en-US"/>
        </w:rPr>
        <w:t>Probability Modeling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3F8F" w:rsidRPr="004A4AC7" w14:paraId="149E5DC2" w14:textId="77777777" w:rsidTr="000D6CCC">
        <w:tc>
          <w:tcPr>
            <w:tcW w:w="4606" w:type="dxa"/>
          </w:tcPr>
          <w:p w14:paraId="54932F8A" w14:textId="77777777" w:rsidR="007B3F8F" w:rsidRPr="00061BB8" w:rsidRDefault="007B3F8F" w:rsidP="000D6CCC">
            <w:r w:rsidRPr="00B10B6C">
              <w:t>Course</w:t>
            </w:r>
            <w:r>
              <w:t xml:space="preserve"> </w:t>
            </w:r>
            <w:proofErr w:type="spellStart"/>
            <w:r w:rsidRPr="00B10B6C">
              <w:t>title</w:t>
            </w:r>
            <w:proofErr w:type="spellEnd"/>
            <w:r>
              <w:t xml:space="preserve"> - </w:t>
            </w:r>
            <w:r w:rsidRPr="00061BB8">
              <w:t>Intitulé du cours</w:t>
            </w:r>
          </w:p>
        </w:tc>
        <w:tc>
          <w:tcPr>
            <w:tcW w:w="4606" w:type="dxa"/>
          </w:tcPr>
          <w:p w14:paraId="2D93A7F0" w14:textId="77777777" w:rsidR="007B3F8F" w:rsidRPr="004A4AC7" w:rsidRDefault="007B3F8F" w:rsidP="000D6CCC">
            <w:r w:rsidRPr="005B1554">
              <w:rPr>
                <w:noProof/>
              </w:rPr>
              <w:t>Probability Modeling</w:t>
            </w:r>
          </w:p>
        </w:tc>
      </w:tr>
      <w:tr w:rsidR="007B3F8F" w:rsidRPr="00061BB8" w14:paraId="67818DD1" w14:textId="77777777" w:rsidTr="000D6CCC">
        <w:tc>
          <w:tcPr>
            <w:tcW w:w="4606" w:type="dxa"/>
          </w:tcPr>
          <w:p w14:paraId="1A7F9E77" w14:textId="77777777" w:rsidR="007B3F8F" w:rsidRPr="00061BB8" w:rsidRDefault="007B3F8F" w:rsidP="000D6CCC">
            <w:proofErr w:type="spellStart"/>
            <w:r>
              <w:t>Level</w:t>
            </w:r>
            <w:proofErr w:type="spellEnd"/>
            <w:r>
              <w:t xml:space="preserve"> / </w:t>
            </w:r>
            <w:proofErr w:type="spellStart"/>
            <w:r>
              <w:t>Semester</w:t>
            </w:r>
            <w:proofErr w:type="spellEnd"/>
            <w:r>
              <w:t xml:space="preserve"> - </w:t>
            </w:r>
            <w:r w:rsidRPr="00061BB8">
              <w:t>Niveau /semestre</w:t>
            </w:r>
          </w:p>
        </w:tc>
        <w:tc>
          <w:tcPr>
            <w:tcW w:w="4606" w:type="dxa"/>
          </w:tcPr>
          <w:p w14:paraId="2CEEFD8B" w14:textId="77777777" w:rsidR="007B3F8F" w:rsidRPr="00061BB8" w:rsidRDefault="007B3F8F" w:rsidP="000D6CCC">
            <w:r w:rsidRPr="005B1554">
              <w:rPr>
                <w:noProof/>
              </w:rPr>
              <w:t>M1</w:t>
            </w:r>
            <w:r>
              <w:t xml:space="preserve"> / </w:t>
            </w:r>
            <w:r w:rsidRPr="005B1554">
              <w:rPr>
                <w:noProof/>
              </w:rPr>
              <w:t>S1</w:t>
            </w:r>
          </w:p>
        </w:tc>
      </w:tr>
      <w:tr w:rsidR="007B3F8F" w:rsidRPr="00061BB8" w14:paraId="3AF696AE" w14:textId="77777777" w:rsidTr="000D6CCC">
        <w:tc>
          <w:tcPr>
            <w:tcW w:w="4606" w:type="dxa"/>
          </w:tcPr>
          <w:p w14:paraId="702A8056" w14:textId="77777777" w:rsidR="007B3F8F" w:rsidRPr="00061BB8" w:rsidRDefault="007B3F8F" w:rsidP="000D6CCC">
            <w:proofErr w:type="spellStart"/>
            <w:r>
              <w:t>School</w:t>
            </w:r>
            <w:proofErr w:type="spellEnd"/>
            <w:r>
              <w:t xml:space="preserve"> - </w:t>
            </w:r>
            <w:r w:rsidRPr="00061BB8">
              <w:t>Composante</w:t>
            </w:r>
          </w:p>
        </w:tc>
        <w:tc>
          <w:tcPr>
            <w:tcW w:w="4606" w:type="dxa"/>
          </w:tcPr>
          <w:p w14:paraId="298A5549" w14:textId="77777777" w:rsidR="007B3F8F" w:rsidRPr="00061BB8" w:rsidRDefault="007B3F8F" w:rsidP="000D6CCC">
            <w:r w:rsidRPr="005B1554">
              <w:rPr>
                <w:noProof/>
              </w:rPr>
              <w:t>Ecole d'Economie de Toulouse</w:t>
            </w:r>
          </w:p>
        </w:tc>
      </w:tr>
      <w:tr w:rsidR="007B3F8F" w:rsidRPr="00061BB8" w14:paraId="316BFC6F" w14:textId="77777777" w:rsidTr="000D6CCC">
        <w:tc>
          <w:tcPr>
            <w:tcW w:w="4606" w:type="dxa"/>
          </w:tcPr>
          <w:p w14:paraId="20FF5DCA" w14:textId="77777777" w:rsidR="007B3F8F" w:rsidRPr="00061BB8" w:rsidRDefault="007B3F8F" w:rsidP="000D6CCC">
            <w:r>
              <w:t>T</w:t>
            </w:r>
            <w:r w:rsidRPr="00B10B6C">
              <w:t>eacher</w:t>
            </w:r>
            <w:r>
              <w:t xml:space="preserve"> - </w:t>
            </w:r>
            <w:r w:rsidRPr="00061BB8">
              <w:t>Enseignant responsable</w:t>
            </w:r>
          </w:p>
        </w:tc>
        <w:tc>
          <w:tcPr>
            <w:tcW w:w="4606" w:type="dxa"/>
          </w:tcPr>
          <w:p w14:paraId="7FBDDA48" w14:textId="77777777" w:rsidR="007B3F8F" w:rsidRPr="00061BB8" w:rsidRDefault="007B3F8F" w:rsidP="000D6CCC">
            <w:r w:rsidRPr="005B1554">
              <w:rPr>
                <w:noProof/>
              </w:rPr>
              <w:t>V</w:t>
            </w:r>
            <w:r w:rsidR="0046498F">
              <w:rPr>
                <w:noProof/>
              </w:rPr>
              <w:t>OLTCHKOVA EKATERINA</w:t>
            </w:r>
          </w:p>
        </w:tc>
      </w:tr>
      <w:tr w:rsidR="007B3F8F" w:rsidRPr="0055388F" w14:paraId="7D915999" w14:textId="77777777" w:rsidTr="000D6CCC">
        <w:tc>
          <w:tcPr>
            <w:tcW w:w="4606" w:type="dxa"/>
          </w:tcPr>
          <w:p w14:paraId="16C006F8" w14:textId="77777777" w:rsidR="007B3F8F" w:rsidRPr="00B10B6C" w:rsidRDefault="007B3F8F" w:rsidP="000D6CCC">
            <w:pPr>
              <w:rPr>
                <w:lang w:val="en-US"/>
              </w:rPr>
            </w:pPr>
            <w:r w:rsidRPr="00B10B6C">
              <w:rPr>
                <w:lang w:val="en-US"/>
              </w:rPr>
              <w:t xml:space="preserve">Other teacher(s) - </w:t>
            </w:r>
            <w:proofErr w:type="spellStart"/>
            <w:r w:rsidRPr="00B10B6C">
              <w:rPr>
                <w:lang w:val="en-US"/>
              </w:rPr>
              <w:t>Autre</w:t>
            </w:r>
            <w:proofErr w:type="spellEnd"/>
            <w:r w:rsidRPr="00B10B6C">
              <w:rPr>
                <w:lang w:val="en-US"/>
              </w:rPr>
              <w:t xml:space="preserve">(s) </w:t>
            </w:r>
            <w:proofErr w:type="spellStart"/>
            <w:r w:rsidRPr="00B10B6C">
              <w:rPr>
                <w:lang w:val="en-US"/>
              </w:rPr>
              <w:t>enseignant</w:t>
            </w:r>
            <w:proofErr w:type="spellEnd"/>
            <w:r w:rsidRPr="00B10B6C">
              <w:rPr>
                <w:lang w:val="en-US"/>
              </w:rPr>
              <w:t>(s)</w:t>
            </w:r>
          </w:p>
        </w:tc>
        <w:tc>
          <w:tcPr>
            <w:tcW w:w="4606" w:type="dxa"/>
          </w:tcPr>
          <w:p w14:paraId="5FD806FF" w14:textId="77777777" w:rsidR="007B3F8F" w:rsidRPr="00176FA1" w:rsidRDefault="007B3F8F" w:rsidP="000D6CCC">
            <w:pPr>
              <w:rPr>
                <w:lang w:val="en-US"/>
              </w:rPr>
            </w:pPr>
          </w:p>
        </w:tc>
      </w:tr>
      <w:tr w:rsidR="007B3F8F" w:rsidRPr="0055388F" w14:paraId="234A2D63" w14:textId="77777777" w:rsidTr="000D6CCC">
        <w:tc>
          <w:tcPr>
            <w:tcW w:w="4606" w:type="dxa"/>
          </w:tcPr>
          <w:p w14:paraId="4C27312D" w14:textId="77777777" w:rsidR="007B3F8F" w:rsidRPr="00B10B6C" w:rsidRDefault="007B3F8F" w:rsidP="000D6CCC">
            <w:pPr>
              <w:rPr>
                <w:lang w:val="en-US"/>
              </w:rPr>
            </w:pPr>
            <w:r w:rsidRPr="00B10B6C">
              <w:rPr>
                <w:lang w:val="en-US"/>
              </w:rPr>
              <w:t xml:space="preserve">Other teacher(s) - </w:t>
            </w:r>
            <w:proofErr w:type="spellStart"/>
            <w:r w:rsidRPr="00B10B6C">
              <w:rPr>
                <w:lang w:val="en-US"/>
              </w:rPr>
              <w:t>Autre</w:t>
            </w:r>
            <w:proofErr w:type="spellEnd"/>
            <w:r w:rsidRPr="00B10B6C">
              <w:rPr>
                <w:lang w:val="en-US"/>
              </w:rPr>
              <w:t xml:space="preserve">(s) </w:t>
            </w:r>
            <w:proofErr w:type="spellStart"/>
            <w:r w:rsidRPr="00B10B6C">
              <w:rPr>
                <w:lang w:val="en-US"/>
              </w:rPr>
              <w:t>enseignant</w:t>
            </w:r>
            <w:proofErr w:type="spellEnd"/>
            <w:r w:rsidRPr="00B10B6C">
              <w:rPr>
                <w:lang w:val="en-US"/>
              </w:rPr>
              <w:t>(s)</w:t>
            </w:r>
          </w:p>
        </w:tc>
        <w:tc>
          <w:tcPr>
            <w:tcW w:w="4606" w:type="dxa"/>
          </w:tcPr>
          <w:p w14:paraId="16966916" w14:textId="77777777" w:rsidR="007B3F8F" w:rsidRPr="00E94646" w:rsidRDefault="007B3F8F" w:rsidP="000D6CCC">
            <w:pPr>
              <w:rPr>
                <w:lang w:val="en-US"/>
              </w:rPr>
            </w:pPr>
          </w:p>
        </w:tc>
      </w:tr>
      <w:tr w:rsidR="007B3F8F" w:rsidRPr="0055388F" w14:paraId="2A7EFA13" w14:textId="77777777" w:rsidTr="000D6CCC">
        <w:tc>
          <w:tcPr>
            <w:tcW w:w="4606" w:type="dxa"/>
          </w:tcPr>
          <w:p w14:paraId="6FBBF1E0" w14:textId="77777777" w:rsidR="007B3F8F" w:rsidRPr="00B10B6C" w:rsidRDefault="007B3F8F" w:rsidP="000D6CCC">
            <w:pPr>
              <w:rPr>
                <w:lang w:val="en-US"/>
              </w:rPr>
            </w:pPr>
            <w:r w:rsidRPr="00B10B6C">
              <w:rPr>
                <w:lang w:val="en-US"/>
              </w:rPr>
              <w:t xml:space="preserve">Other teacher(s) - </w:t>
            </w:r>
            <w:proofErr w:type="spellStart"/>
            <w:r w:rsidRPr="00B10B6C">
              <w:rPr>
                <w:lang w:val="en-US"/>
              </w:rPr>
              <w:t>Autre</w:t>
            </w:r>
            <w:proofErr w:type="spellEnd"/>
            <w:r w:rsidRPr="00B10B6C">
              <w:rPr>
                <w:lang w:val="en-US"/>
              </w:rPr>
              <w:t xml:space="preserve">(s) </w:t>
            </w:r>
            <w:proofErr w:type="spellStart"/>
            <w:r w:rsidRPr="00B10B6C">
              <w:rPr>
                <w:lang w:val="en-US"/>
              </w:rPr>
              <w:t>enseignant</w:t>
            </w:r>
            <w:proofErr w:type="spellEnd"/>
            <w:r w:rsidRPr="00B10B6C">
              <w:rPr>
                <w:lang w:val="en-US"/>
              </w:rPr>
              <w:t>(s)</w:t>
            </w:r>
          </w:p>
        </w:tc>
        <w:tc>
          <w:tcPr>
            <w:tcW w:w="4606" w:type="dxa"/>
          </w:tcPr>
          <w:p w14:paraId="183B0016" w14:textId="77777777" w:rsidR="007B3F8F" w:rsidRPr="00E94646" w:rsidRDefault="007B3F8F" w:rsidP="000D6CCC">
            <w:pPr>
              <w:rPr>
                <w:lang w:val="en-US"/>
              </w:rPr>
            </w:pPr>
          </w:p>
        </w:tc>
      </w:tr>
      <w:tr w:rsidR="007B3F8F" w:rsidRPr="0055388F" w14:paraId="24AF6A59" w14:textId="77777777" w:rsidTr="000D6CCC">
        <w:tc>
          <w:tcPr>
            <w:tcW w:w="4606" w:type="dxa"/>
          </w:tcPr>
          <w:p w14:paraId="644C7993" w14:textId="77777777" w:rsidR="007B3F8F" w:rsidRPr="00B10B6C" w:rsidRDefault="007B3F8F" w:rsidP="000D6CCC">
            <w:pPr>
              <w:rPr>
                <w:lang w:val="en-US"/>
              </w:rPr>
            </w:pPr>
            <w:r w:rsidRPr="00B10B6C">
              <w:rPr>
                <w:lang w:val="en-US"/>
              </w:rPr>
              <w:t xml:space="preserve">Other teacher(s) - </w:t>
            </w:r>
            <w:proofErr w:type="spellStart"/>
            <w:r w:rsidRPr="00B10B6C">
              <w:rPr>
                <w:lang w:val="en-US"/>
              </w:rPr>
              <w:t>Autre</w:t>
            </w:r>
            <w:proofErr w:type="spellEnd"/>
            <w:r w:rsidRPr="00B10B6C">
              <w:rPr>
                <w:lang w:val="en-US"/>
              </w:rPr>
              <w:t xml:space="preserve">(s) </w:t>
            </w:r>
            <w:proofErr w:type="spellStart"/>
            <w:r w:rsidRPr="00B10B6C">
              <w:rPr>
                <w:lang w:val="en-US"/>
              </w:rPr>
              <w:t>enseignant</w:t>
            </w:r>
            <w:proofErr w:type="spellEnd"/>
            <w:r w:rsidRPr="00B10B6C">
              <w:rPr>
                <w:lang w:val="en-US"/>
              </w:rPr>
              <w:t>(s)</w:t>
            </w:r>
          </w:p>
        </w:tc>
        <w:tc>
          <w:tcPr>
            <w:tcW w:w="4606" w:type="dxa"/>
          </w:tcPr>
          <w:p w14:paraId="64E0F1F7" w14:textId="77777777" w:rsidR="007B3F8F" w:rsidRPr="00E94646" w:rsidRDefault="007B3F8F" w:rsidP="000D6CCC">
            <w:pPr>
              <w:rPr>
                <w:lang w:val="en-US"/>
              </w:rPr>
            </w:pPr>
          </w:p>
        </w:tc>
      </w:tr>
      <w:tr w:rsidR="007B3F8F" w:rsidRPr="0055388F" w14:paraId="3D4D6FFE" w14:textId="77777777" w:rsidTr="000D6CCC">
        <w:tc>
          <w:tcPr>
            <w:tcW w:w="4606" w:type="dxa"/>
          </w:tcPr>
          <w:p w14:paraId="788F9519" w14:textId="77777777" w:rsidR="007B3F8F" w:rsidRPr="00B10B6C" w:rsidRDefault="007B3F8F" w:rsidP="000D6CCC">
            <w:pPr>
              <w:rPr>
                <w:lang w:val="en-US"/>
              </w:rPr>
            </w:pPr>
            <w:r w:rsidRPr="00B10B6C">
              <w:rPr>
                <w:lang w:val="en-US"/>
              </w:rPr>
              <w:t xml:space="preserve">Other teacher(s) - </w:t>
            </w:r>
            <w:proofErr w:type="spellStart"/>
            <w:r w:rsidRPr="00B10B6C">
              <w:rPr>
                <w:lang w:val="en-US"/>
              </w:rPr>
              <w:t>Autre</w:t>
            </w:r>
            <w:proofErr w:type="spellEnd"/>
            <w:r w:rsidRPr="00B10B6C">
              <w:rPr>
                <w:lang w:val="en-US"/>
              </w:rPr>
              <w:t xml:space="preserve">(s) </w:t>
            </w:r>
            <w:proofErr w:type="spellStart"/>
            <w:r w:rsidRPr="00B10B6C">
              <w:rPr>
                <w:lang w:val="en-US"/>
              </w:rPr>
              <w:t>enseignant</w:t>
            </w:r>
            <w:proofErr w:type="spellEnd"/>
            <w:r w:rsidRPr="00B10B6C">
              <w:rPr>
                <w:lang w:val="en-US"/>
              </w:rPr>
              <w:t>(s)</w:t>
            </w:r>
          </w:p>
        </w:tc>
        <w:tc>
          <w:tcPr>
            <w:tcW w:w="4606" w:type="dxa"/>
          </w:tcPr>
          <w:p w14:paraId="3757C5D6" w14:textId="77777777" w:rsidR="007B3F8F" w:rsidRPr="00E94646" w:rsidRDefault="007B3F8F" w:rsidP="000D6CCC">
            <w:pPr>
              <w:rPr>
                <w:lang w:val="en-US"/>
              </w:rPr>
            </w:pPr>
          </w:p>
        </w:tc>
      </w:tr>
      <w:tr w:rsidR="007B3F8F" w:rsidRPr="00061BB8" w14:paraId="12BF7073" w14:textId="77777777" w:rsidTr="000D6CCC">
        <w:tc>
          <w:tcPr>
            <w:tcW w:w="4606" w:type="dxa"/>
          </w:tcPr>
          <w:p w14:paraId="5ECE4787" w14:textId="77777777" w:rsidR="007B3F8F" w:rsidRPr="00061BB8" w:rsidRDefault="007B3F8F" w:rsidP="000D6CCC">
            <w:r w:rsidRPr="00B10B6C">
              <w:t xml:space="preserve">Lecture </w:t>
            </w:r>
            <w:proofErr w:type="spellStart"/>
            <w:r w:rsidRPr="00B10B6C">
              <w:t>Hours</w:t>
            </w:r>
            <w:proofErr w:type="spellEnd"/>
            <w:r>
              <w:t xml:space="preserve"> - </w:t>
            </w:r>
            <w:r w:rsidRPr="00061BB8">
              <w:t>Volume Horaire CM</w:t>
            </w:r>
          </w:p>
        </w:tc>
        <w:tc>
          <w:tcPr>
            <w:tcW w:w="4606" w:type="dxa"/>
          </w:tcPr>
          <w:p w14:paraId="2A9AE13B" w14:textId="77777777" w:rsidR="007B3F8F" w:rsidRPr="00061BB8" w:rsidRDefault="007B3F8F" w:rsidP="000D6CCC">
            <w:r w:rsidRPr="005B1554">
              <w:rPr>
                <w:noProof/>
              </w:rPr>
              <w:t>15</w:t>
            </w:r>
          </w:p>
        </w:tc>
      </w:tr>
      <w:tr w:rsidR="007B3F8F" w:rsidRPr="00061BB8" w14:paraId="4D6828D9" w14:textId="77777777" w:rsidTr="000D6CCC">
        <w:tc>
          <w:tcPr>
            <w:tcW w:w="4606" w:type="dxa"/>
          </w:tcPr>
          <w:p w14:paraId="5549A15A" w14:textId="77777777" w:rsidR="007B3F8F" w:rsidRPr="00061BB8" w:rsidRDefault="007B3F8F" w:rsidP="000D6CCC">
            <w:r>
              <w:t>TA</w:t>
            </w:r>
            <w:r w:rsidRPr="00B10B6C">
              <w:t xml:space="preserve"> </w:t>
            </w:r>
            <w:proofErr w:type="spellStart"/>
            <w:r w:rsidRPr="00B10B6C">
              <w:t>Hours</w:t>
            </w:r>
            <w:proofErr w:type="spellEnd"/>
            <w:r>
              <w:t xml:space="preserve"> - </w:t>
            </w:r>
            <w:r w:rsidRPr="00061BB8">
              <w:t>Volume horaire TD</w:t>
            </w:r>
          </w:p>
        </w:tc>
        <w:tc>
          <w:tcPr>
            <w:tcW w:w="4606" w:type="dxa"/>
          </w:tcPr>
          <w:p w14:paraId="04BFCEAB" w14:textId="77777777" w:rsidR="007B3F8F" w:rsidRPr="00061BB8" w:rsidRDefault="007B3F8F" w:rsidP="000D6CCC">
            <w:r w:rsidRPr="005B1554">
              <w:rPr>
                <w:noProof/>
              </w:rPr>
              <w:t>0</w:t>
            </w:r>
          </w:p>
        </w:tc>
      </w:tr>
      <w:tr w:rsidR="007B3F8F" w:rsidRPr="00061BB8" w14:paraId="0DD57190" w14:textId="77777777" w:rsidTr="000D6CCC">
        <w:tc>
          <w:tcPr>
            <w:tcW w:w="4606" w:type="dxa"/>
          </w:tcPr>
          <w:p w14:paraId="2FF3E58C" w14:textId="77777777" w:rsidR="007B3F8F" w:rsidRPr="00061BB8" w:rsidRDefault="007B3F8F" w:rsidP="000D6CCC">
            <w:r>
              <w:t xml:space="preserve">TP </w:t>
            </w:r>
            <w:proofErr w:type="spellStart"/>
            <w:r>
              <w:t>Hours</w:t>
            </w:r>
            <w:proofErr w:type="spellEnd"/>
            <w:r>
              <w:t xml:space="preserve"> - </w:t>
            </w:r>
            <w:r w:rsidRPr="00061BB8">
              <w:t>Volume horaire TP</w:t>
            </w:r>
          </w:p>
        </w:tc>
        <w:tc>
          <w:tcPr>
            <w:tcW w:w="4606" w:type="dxa"/>
          </w:tcPr>
          <w:p w14:paraId="3ABA0819" w14:textId="77777777" w:rsidR="007B3F8F" w:rsidRPr="00061BB8" w:rsidRDefault="007B3F8F" w:rsidP="000D6CCC">
            <w:r w:rsidRPr="005B1554">
              <w:rPr>
                <w:noProof/>
              </w:rPr>
              <w:t>0</w:t>
            </w:r>
          </w:p>
        </w:tc>
      </w:tr>
      <w:tr w:rsidR="007B3F8F" w:rsidRPr="00061BB8" w14:paraId="1678E6A5" w14:textId="77777777" w:rsidTr="000D6CCC">
        <w:tc>
          <w:tcPr>
            <w:tcW w:w="4606" w:type="dxa"/>
          </w:tcPr>
          <w:p w14:paraId="507269EB" w14:textId="77777777" w:rsidR="007B3F8F" w:rsidRPr="00061BB8" w:rsidRDefault="007B3F8F" w:rsidP="000D6CCC">
            <w:r w:rsidRPr="00B10B6C">
              <w:t xml:space="preserve">Course </w:t>
            </w:r>
            <w:proofErr w:type="spellStart"/>
            <w:r w:rsidRPr="00B10B6C">
              <w:t>Language</w:t>
            </w:r>
            <w:proofErr w:type="spellEnd"/>
            <w:r>
              <w:t xml:space="preserve"> - </w:t>
            </w:r>
            <w:r w:rsidRPr="00061BB8">
              <w:t>Langue du cours</w:t>
            </w:r>
          </w:p>
        </w:tc>
        <w:tc>
          <w:tcPr>
            <w:tcW w:w="4606" w:type="dxa"/>
          </w:tcPr>
          <w:p w14:paraId="50563696" w14:textId="77777777" w:rsidR="007B3F8F" w:rsidRPr="00061BB8" w:rsidRDefault="007B3F8F" w:rsidP="000D6CCC">
            <w:r w:rsidRPr="005B1554">
              <w:rPr>
                <w:noProof/>
              </w:rPr>
              <w:t>Anglais</w:t>
            </w:r>
          </w:p>
        </w:tc>
      </w:tr>
      <w:tr w:rsidR="007B3F8F" w:rsidRPr="00061BB8" w14:paraId="796A7FA0" w14:textId="77777777" w:rsidTr="000D6CCC">
        <w:tc>
          <w:tcPr>
            <w:tcW w:w="4606" w:type="dxa"/>
          </w:tcPr>
          <w:p w14:paraId="37350CBA" w14:textId="77777777" w:rsidR="007B3F8F" w:rsidRPr="00061BB8" w:rsidRDefault="007B3F8F" w:rsidP="000D6CCC">
            <w:r>
              <w:t xml:space="preserve">TA and/or TP </w:t>
            </w:r>
            <w:proofErr w:type="spellStart"/>
            <w:r>
              <w:t>Language</w:t>
            </w:r>
            <w:proofErr w:type="spellEnd"/>
            <w:r>
              <w:t xml:space="preserve"> - </w:t>
            </w:r>
            <w:r w:rsidRPr="00061BB8">
              <w:t>Langue des TD et/ou TP</w:t>
            </w:r>
          </w:p>
        </w:tc>
        <w:tc>
          <w:tcPr>
            <w:tcW w:w="4606" w:type="dxa"/>
          </w:tcPr>
          <w:p w14:paraId="09360BAC" w14:textId="77777777" w:rsidR="007B3F8F" w:rsidRPr="00061BB8" w:rsidRDefault="007B3F8F" w:rsidP="000D6CCC"/>
        </w:tc>
      </w:tr>
    </w:tbl>
    <w:p w14:paraId="05AF1B88" w14:textId="77777777" w:rsidR="007B3F8F" w:rsidRPr="00061BB8" w:rsidRDefault="007B3F8F" w:rsidP="007B3F8F">
      <w:pPr>
        <w:rPr>
          <w:rFonts w:asciiTheme="minorHAnsi" w:hAnsiTheme="minorHAnsi"/>
        </w:rPr>
      </w:pPr>
    </w:p>
    <w:p w14:paraId="29BFF45E" w14:textId="77777777" w:rsidR="007B3F8F" w:rsidRPr="00061BB8" w:rsidRDefault="007B3F8F" w:rsidP="007B3F8F">
      <w:pPr>
        <w:rPr>
          <w:rFonts w:asciiTheme="minorHAnsi" w:hAnsiTheme="minorHAnsi"/>
          <w:b/>
          <w:u w:val="single"/>
        </w:rPr>
      </w:pPr>
      <w:proofErr w:type="spellStart"/>
      <w:r>
        <w:rPr>
          <w:rFonts w:asciiTheme="minorHAnsi" w:hAnsiTheme="minorHAnsi"/>
          <w:b/>
          <w:u w:val="single"/>
        </w:rPr>
        <w:t>T</w:t>
      </w:r>
      <w:r w:rsidRPr="00B10B6C">
        <w:rPr>
          <w:rFonts w:asciiTheme="minorHAnsi" w:hAnsiTheme="minorHAnsi"/>
          <w:b/>
          <w:u w:val="single"/>
        </w:rPr>
        <w:t>eaching</w:t>
      </w:r>
      <w:proofErr w:type="spellEnd"/>
      <w:r w:rsidRPr="00B10B6C">
        <w:rPr>
          <w:rFonts w:asciiTheme="minorHAnsi" w:hAnsiTheme="minorHAnsi"/>
          <w:b/>
          <w:u w:val="single"/>
        </w:rPr>
        <w:t xml:space="preserve"> staff</w:t>
      </w:r>
      <w:r>
        <w:rPr>
          <w:rFonts w:asciiTheme="minorHAnsi" w:hAnsiTheme="minorHAnsi"/>
          <w:b/>
          <w:u w:val="single"/>
        </w:rPr>
        <w:t xml:space="preserve"> contacts - </w:t>
      </w:r>
      <w:r w:rsidRPr="00061BB8">
        <w:rPr>
          <w:rFonts w:asciiTheme="minorHAnsi" w:hAnsiTheme="minorHAnsi"/>
          <w:b/>
          <w:u w:val="single"/>
        </w:rPr>
        <w:t>Coordonnées de l’équipe pédagogique :</w:t>
      </w:r>
    </w:p>
    <w:p w14:paraId="440E8A52" w14:textId="77777777" w:rsidR="007B3F8F" w:rsidRPr="0046498F" w:rsidRDefault="0046498F" w:rsidP="007B3F8F">
      <w:pPr>
        <w:rPr>
          <w:rFonts w:asciiTheme="minorHAnsi" w:hAnsiTheme="minorHAnsi"/>
          <w:noProof/>
          <w:lang w:val="en-US"/>
        </w:rPr>
      </w:pPr>
      <w:r w:rsidRPr="0046498F">
        <w:rPr>
          <w:rFonts w:asciiTheme="minorHAnsi" w:hAnsiTheme="minorHAnsi"/>
          <w:noProof/>
          <w:lang w:val="en-US"/>
        </w:rPr>
        <w:t>Ekaterina Voltchkova</w:t>
      </w:r>
    </w:p>
    <w:p w14:paraId="7CDD5343" w14:textId="77777777" w:rsidR="007B3F8F" w:rsidRPr="0046498F" w:rsidRDefault="0046498F" w:rsidP="007B3F8F">
      <w:pPr>
        <w:rPr>
          <w:rFonts w:asciiTheme="minorHAnsi" w:hAnsiTheme="minorHAnsi"/>
          <w:noProof/>
          <w:lang w:val="en-US"/>
        </w:rPr>
      </w:pPr>
      <w:r>
        <w:rPr>
          <w:rFonts w:asciiTheme="minorHAnsi" w:hAnsiTheme="minorHAnsi"/>
          <w:noProof/>
          <w:lang w:val="en-US"/>
        </w:rPr>
        <w:t>Ekaterina.voltchkova</w:t>
      </w:r>
      <w:r w:rsidR="001C79E6">
        <w:rPr>
          <w:rFonts w:asciiTheme="minorHAnsi" w:hAnsiTheme="minorHAnsi"/>
          <w:noProof/>
          <w:lang w:val="en-US"/>
        </w:rPr>
        <w:t>@tse</w:t>
      </w:r>
      <w:r w:rsidR="007B3F8F" w:rsidRPr="0046498F">
        <w:rPr>
          <w:rFonts w:asciiTheme="minorHAnsi" w:hAnsiTheme="minorHAnsi"/>
          <w:noProof/>
          <w:lang w:val="en-US"/>
        </w:rPr>
        <w:t>-fr.eu</w:t>
      </w:r>
    </w:p>
    <w:p w14:paraId="51D02B9F" w14:textId="77777777" w:rsidR="00AC71E7" w:rsidRPr="00AC71E7" w:rsidRDefault="00AC71E7" w:rsidP="007B3F8F">
      <w:pPr>
        <w:rPr>
          <w:rFonts w:asciiTheme="minorHAnsi" w:hAnsiTheme="minorHAnsi" w:cstheme="minorHAnsi"/>
          <w:lang w:val="en-GB"/>
        </w:rPr>
      </w:pPr>
      <w:r w:rsidRPr="00AC71E7">
        <w:rPr>
          <w:rFonts w:asciiTheme="minorHAnsi" w:hAnsiTheme="minorHAnsi" w:cstheme="minorHAnsi"/>
          <w:lang w:val="en-GB"/>
        </w:rPr>
        <w:t xml:space="preserve">Office T.109 Preferred means of interaction: forum, email, </w:t>
      </w:r>
      <w:proofErr w:type="gramStart"/>
      <w:r w:rsidRPr="00AC71E7">
        <w:rPr>
          <w:rFonts w:asciiTheme="minorHAnsi" w:hAnsiTheme="minorHAnsi" w:cstheme="minorHAnsi"/>
          <w:lang w:val="en-GB"/>
        </w:rPr>
        <w:t>office</w:t>
      </w:r>
      <w:proofErr w:type="gramEnd"/>
      <w:r w:rsidRPr="00AC71E7">
        <w:rPr>
          <w:rFonts w:asciiTheme="minorHAnsi" w:hAnsiTheme="minorHAnsi" w:cstheme="minorHAnsi"/>
          <w:lang w:val="en-GB"/>
        </w:rPr>
        <w:t xml:space="preserve"> hours on appointment. </w:t>
      </w:r>
    </w:p>
    <w:p w14:paraId="3A265D63" w14:textId="77777777" w:rsidR="007B3F8F" w:rsidRPr="008E134B" w:rsidRDefault="007B3F8F" w:rsidP="007B3F8F">
      <w:pPr>
        <w:rPr>
          <w:rFonts w:asciiTheme="minorHAnsi" w:hAnsiTheme="minorHAnsi"/>
          <w:b/>
          <w:u w:val="single"/>
        </w:rPr>
      </w:pPr>
      <w:proofErr w:type="spellStart"/>
      <w:r w:rsidRPr="008E134B">
        <w:rPr>
          <w:rFonts w:asciiTheme="minorHAnsi" w:hAnsiTheme="minorHAnsi"/>
          <w:b/>
          <w:u w:val="single"/>
        </w:rPr>
        <w:t>Course’s</w:t>
      </w:r>
      <w:proofErr w:type="spellEnd"/>
      <w:r w:rsidRPr="008E134B">
        <w:rPr>
          <w:rFonts w:asciiTheme="minorHAnsi" w:hAnsiTheme="minorHAnsi"/>
          <w:b/>
          <w:u w:val="single"/>
        </w:rPr>
        <w:t xml:space="preserve"> Objectives - Objectifs du cours :</w:t>
      </w:r>
    </w:p>
    <w:p w14:paraId="6CD964A5" w14:textId="77777777" w:rsidR="007B3F8F" w:rsidRPr="00176FA1" w:rsidRDefault="007B3F8F" w:rsidP="006F56C8">
      <w:pPr>
        <w:jc w:val="both"/>
        <w:rPr>
          <w:rFonts w:asciiTheme="minorHAnsi" w:hAnsiTheme="minorHAnsi"/>
          <w:noProof/>
          <w:lang w:val="en-US"/>
        </w:rPr>
      </w:pPr>
      <w:r w:rsidRPr="00176FA1">
        <w:rPr>
          <w:rFonts w:asciiTheme="minorHAnsi" w:hAnsiTheme="minorHAnsi"/>
          <w:noProof/>
          <w:lang w:val="en-US"/>
        </w:rPr>
        <w:t xml:space="preserve">The objective of this course is to </w:t>
      </w:r>
      <w:r w:rsidR="008E134B">
        <w:rPr>
          <w:rFonts w:asciiTheme="minorHAnsi" w:hAnsiTheme="minorHAnsi"/>
          <w:noProof/>
          <w:lang w:val="en-US"/>
        </w:rPr>
        <w:t xml:space="preserve">recall </w:t>
      </w:r>
      <w:r w:rsidR="00C774EC">
        <w:rPr>
          <w:rFonts w:asciiTheme="minorHAnsi" w:hAnsiTheme="minorHAnsi"/>
          <w:noProof/>
          <w:lang w:val="en-US"/>
        </w:rPr>
        <w:t xml:space="preserve">main notions of probability theory </w:t>
      </w:r>
      <w:r w:rsidR="008E134B">
        <w:rPr>
          <w:rFonts w:asciiTheme="minorHAnsi" w:hAnsiTheme="minorHAnsi"/>
          <w:noProof/>
          <w:lang w:val="en-US"/>
        </w:rPr>
        <w:t>and deepen</w:t>
      </w:r>
      <w:r w:rsidR="00C774EC">
        <w:rPr>
          <w:rFonts w:asciiTheme="minorHAnsi" w:hAnsiTheme="minorHAnsi"/>
          <w:noProof/>
          <w:lang w:val="en-US"/>
        </w:rPr>
        <w:t xml:space="preserve"> some important topics such as conditional probability and expectation,</w:t>
      </w:r>
      <w:r w:rsidRPr="00176FA1">
        <w:rPr>
          <w:rFonts w:asciiTheme="minorHAnsi" w:hAnsiTheme="minorHAnsi"/>
          <w:noProof/>
          <w:lang w:val="en-US"/>
        </w:rPr>
        <w:t xml:space="preserve"> </w:t>
      </w:r>
      <w:r w:rsidR="00C774EC">
        <w:rPr>
          <w:rFonts w:asciiTheme="minorHAnsi" w:hAnsiTheme="minorHAnsi"/>
          <w:noProof/>
          <w:lang w:val="en-US"/>
        </w:rPr>
        <w:t>in order to prepare</w:t>
      </w:r>
      <w:r w:rsidR="001C79E6">
        <w:rPr>
          <w:rFonts w:asciiTheme="minorHAnsi" w:hAnsiTheme="minorHAnsi"/>
          <w:noProof/>
          <w:lang w:val="en-US"/>
        </w:rPr>
        <w:t xml:space="preserve"> the ground for advanced courses in mathematical finance, statistics, and econometrics.</w:t>
      </w:r>
      <w:r w:rsidR="00C774EC">
        <w:rPr>
          <w:rFonts w:asciiTheme="minorHAnsi" w:hAnsiTheme="minorHAnsi"/>
          <w:noProof/>
          <w:lang w:val="en-US"/>
        </w:rPr>
        <w:t xml:space="preserve"> </w:t>
      </w:r>
      <w:r w:rsidR="00663B0A">
        <w:rPr>
          <w:rFonts w:asciiTheme="minorHAnsi" w:hAnsiTheme="minorHAnsi"/>
          <w:noProof/>
          <w:lang w:val="en-US"/>
        </w:rPr>
        <w:t>In particular,</w:t>
      </w:r>
      <w:r w:rsidR="00AC4E78">
        <w:rPr>
          <w:rFonts w:asciiTheme="minorHAnsi" w:hAnsiTheme="minorHAnsi"/>
          <w:noProof/>
          <w:lang w:val="en-US"/>
        </w:rPr>
        <w:t xml:space="preserve"> this course prepares</w:t>
      </w:r>
      <w:r w:rsidR="00B13CA1">
        <w:rPr>
          <w:rFonts w:asciiTheme="minorHAnsi" w:hAnsiTheme="minorHAnsi"/>
          <w:noProof/>
          <w:lang w:val="en-US"/>
        </w:rPr>
        <w:t xml:space="preserve"> students</w:t>
      </w:r>
      <w:r w:rsidR="00663B0A">
        <w:rPr>
          <w:rFonts w:asciiTheme="minorHAnsi" w:hAnsiTheme="minorHAnsi"/>
          <w:noProof/>
          <w:lang w:val="en-US"/>
        </w:rPr>
        <w:t xml:space="preserve"> for studying stochastic processes.</w:t>
      </w:r>
    </w:p>
    <w:p w14:paraId="6AF70B4B" w14:textId="77777777" w:rsidR="007B3F8F" w:rsidRPr="00176FA1" w:rsidRDefault="007B3F8F" w:rsidP="007B3F8F">
      <w:pPr>
        <w:rPr>
          <w:rFonts w:asciiTheme="minorHAnsi" w:hAnsiTheme="minorHAnsi"/>
          <w:noProof/>
          <w:lang w:val="en-US"/>
        </w:rPr>
      </w:pPr>
      <w:r w:rsidRPr="00176FA1">
        <w:rPr>
          <w:rFonts w:asciiTheme="minorHAnsi" w:hAnsiTheme="minorHAnsi"/>
          <w:noProof/>
          <w:lang w:val="en-US"/>
        </w:rPr>
        <w:t xml:space="preserve">At the end of </w:t>
      </w:r>
      <w:r>
        <w:rPr>
          <w:rFonts w:asciiTheme="minorHAnsi" w:hAnsiTheme="minorHAnsi"/>
          <w:noProof/>
          <w:lang w:val="en-US"/>
        </w:rPr>
        <w:t>this course,</w:t>
      </w:r>
      <w:r w:rsidR="00C774EC">
        <w:rPr>
          <w:rFonts w:asciiTheme="minorHAnsi" w:hAnsiTheme="minorHAnsi"/>
          <w:noProof/>
          <w:lang w:val="en-US"/>
        </w:rPr>
        <w:t xml:space="preserve"> students must</w:t>
      </w:r>
      <w:r>
        <w:rPr>
          <w:rFonts w:asciiTheme="minorHAnsi" w:hAnsiTheme="minorHAnsi"/>
          <w:noProof/>
          <w:lang w:val="en-US"/>
        </w:rPr>
        <w:t xml:space="preserve"> :</w:t>
      </w:r>
    </w:p>
    <w:p w14:paraId="2279381B" w14:textId="77777777" w:rsidR="007B3F8F" w:rsidRPr="007467E3" w:rsidRDefault="007B3F8F" w:rsidP="007B3F8F">
      <w:pPr>
        <w:pStyle w:val="Paragraphedeliste"/>
        <w:numPr>
          <w:ilvl w:val="0"/>
          <w:numId w:val="1"/>
        </w:numPr>
        <w:rPr>
          <w:rFonts w:asciiTheme="minorHAnsi" w:hAnsiTheme="minorHAnsi"/>
          <w:noProof/>
          <w:lang w:val="en-US"/>
        </w:rPr>
      </w:pPr>
      <w:r w:rsidRPr="007467E3">
        <w:rPr>
          <w:rFonts w:asciiTheme="minorHAnsi" w:hAnsiTheme="minorHAnsi"/>
          <w:noProof/>
          <w:lang w:val="en-US"/>
        </w:rPr>
        <w:t>Understand the notion of probability measure.</w:t>
      </w:r>
    </w:p>
    <w:p w14:paraId="1F6A2107" w14:textId="77777777" w:rsidR="007B3F8F" w:rsidRPr="007467E3" w:rsidRDefault="00C774EC" w:rsidP="007B3F8F">
      <w:pPr>
        <w:pStyle w:val="Paragraphedeliste"/>
        <w:numPr>
          <w:ilvl w:val="0"/>
          <w:numId w:val="1"/>
        </w:numPr>
        <w:rPr>
          <w:rFonts w:asciiTheme="minorHAnsi" w:hAnsiTheme="minorHAnsi"/>
          <w:noProof/>
          <w:lang w:val="en-US"/>
        </w:rPr>
      </w:pPr>
      <w:r>
        <w:rPr>
          <w:rFonts w:asciiTheme="minorHAnsi" w:hAnsiTheme="minorHAnsi"/>
          <w:noProof/>
          <w:lang w:val="en-US"/>
        </w:rPr>
        <w:t xml:space="preserve">Use and understand </w:t>
      </w:r>
      <w:r w:rsidR="007B3F8F" w:rsidRPr="007467E3">
        <w:rPr>
          <w:rFonts w:asciiTheme="minorHAnsi" w:hAnsiTheme="minorHAnsi"/>
          <w:noProof/>
          <w:lang w:val="en-US"/>
        </w:rPr>
        <w:t xml:space="preserve"> Baye</w:t>
      </w:r>
      <w:r>
        <w:rPr>
          <w:rFonts w:asciiTheme="minorHAnsi" w:hAnsiTheme="minorHAnsi"/>
          <w:noProof/>
          <w:lang w:val="en-US"/>
        </w:rPr>
        <w:t>s'</w:t>
      </w:r>
      <w:r w:rsidR="007B3F8F" w:rsidRPr="007467E3">
        <w:rPr>
          <w:rFonts w:asciiTheme="minorHAnsi" w:hAnsiTheme="minorHAnsi"/>
          <w:noProof/>
          <w:lang w:val="en-US"/>
        </w:rPr>
        <w:t xml:space="preserve"> formula</w:t>
      </w:r>
      <w:r w:rsidR="001C79E6">
        <w:rPr>
          <w:rFonts w:asciiTheme="minorHAnsi" w:hAnsiTheme="minorHAnsi"/>
          <w:noProof/>
          <w:lang w:val="en-US"/>
        </w:rPr>
        <w:t>.</w:t>
      </w:r>
    </w:p>
    <w:p w14:paraId="4581CC61" w14:textId="77777777" w:rsidR="007B3F8F" w:rsidRPr="007467E3" w:rsidRDefault="007B3F8F" w:rsidP="007B3F8F">
      <w:pPr>
        <w:pStyle w:val="Paragraphedeliste"/>
        <w:numPr>
          <w:ilvl w:val="0"/>
          <w:numId w:val="1"/>
        </w:numPr>
        <w:rPr>
          <w:rFonts w:asciiTheme="minorHAnsi" w:hAnsiTheme="minorHAnsi"/>
          <w:noProof/>
          <w:lang w:val="en-US"/>
        </w:rPr>
      </w:pPr>
      <w:r w:rsidRPr="007467E3">
        <w:rPr>
          <w:rFonts w:asciiTheme="minorHAnsi" w:hAnsiTheme="minorHAnsi"/>
          <w:noProof/>
          <w:lang w:val="en-US"/>
        </w:rPr>
        <w:t>Understand the notion of conditional expectation with explicit computation in the discrete, continuous and Gaussian variables cases</w:t>
      </w:r>
      <w:r w:rsidR="001C79E6">
        <w:rPr>
          <w:rFonts w:asciiTheme="minorHAnsi" w:hAnsiTheme="minorHAnsi"/>
          <w:noProof/>
          <w:lang w:val="en-US"/>
        </w:rPr>
        <w:t>.</w:t>
      </w:r>
    </w:p>
    <w:p w14:paraId="1F8A7FFB" w14:textId="77777777" w:rsidR="007B3F8F" w:rsidRDefault="007B3F8F" w:rsidP="007B3F8F">
      <w:pPr>
        <w:pStyle w:val="Paragraphedeliste"/>
        <w:numPr>
          <w:ilvl w:val="0"/>
          <w:numId w:val="1"/>
        </w:numPr>
        <w:rPr>
          <w:rFonts w:asciiTheme="minorHAnsi" w:hAnsiTheme="minorHAnsi"/>
          <w:lang w:val="en-US"/>
        </w:rPr>
      </w:pPr>
      <w:r w:rsidRPr="007467E3">
        <w:rPr>
          <w:rFonts w:asciiTheme="minorHAnsi" w:hAnsiTheme="minorHAnsi"/>
          <w:noProof/>
          <w:lang w:val="en-US"/>
        </w:rPr>
        <w:t>Handle discrete sequences of independent random variables.</w:t>
      </w:r>
    </w:p>
    <w:p w14:paraId="1F5C7263" w14:textId="77777777" w:rsidR="001C79E6" w:rsidRDefault="001C79E6" w:rsidP="007B3F8F">
      <w:pPr>
        <w:pStyle w:val="Paragraphedeliste"/>
        <w:numPr>
          <w:ilvl w:val="0"/>
          <w:numId w:val="1"/>
        </w:numPr>
        <w:rPr>
          <w:rFonts w:asciiTheme="minorHAnsi" w:hAnsiTheme="minorHAnsi"/>
          <w:lang w:val="en-US"/>
        </w:rPr>
      </w:pPr>
      <w:r>
        <w:rPr>
          <w:rFonts w:asciiTheme="minorHAnsi" w:hAnsiTheme="minorHAnsi"/>
          <w:noProof/>
          <w:lang w:val="en-US"/>
        </w:rPr>
        <w:t>Model simple economic situations using probability tools.</w:t>
      </w:r>
    </w:p>
    <w:p w14:paraId="389D0E44" w14:textId="77777777" w:rsidR="00AC71E7" w:rsidRDefault="00AC71E7" w:rsidP="00AC71E7">
      <w:pPr>
        <w:pStyle w:val="Paragraphedeliste"/>
        <w:rPr>
          <w:rFonts w:asciiTheme="minorHAnsi" w:hAnsiTheme="minorHAnsi"/>
          <w:noProof/>
          <w:lang w:val="en-US"/>
        </w:rPr>
      </w:pPr>
    </w:p>
    <w:p w14:paraId="7C39196C" w14:textId="77777777" w:rsidR="00AC71E7" w:rsidRDefault="00AC71E7" w:rsidP="00AC71E7">
      <w:pPr>
        <w:jc w:val="both"/>
        <w:rPr>
          <w:rFonts w:asciiTheme="minorHAnsi" w:hAnsiTheme="minorHAnsi" w:cstheme="minorHAnsi"/>
          <w:lang w:val="en-GB"/>
        </w:rPr>
      </w:pPr>
      <w:r w:rsidRPr="00AC71E7">
        <w:rPr>
          <w:rFonts w:asciiTheme="minorHAnsi" w:hAnsiTheme="minorHAnsi" w:cstheme="minorHAnsi"/>
          <w:lang w:val="en-GB"/>
        </w:rPr>
        <w:t xml:space="preserve">Hereafter is a more detailed description of the course content: </w:t>
      </w:r>
    </w:p>
    <w:p w14:paraId="35913274" w14:textId="77777777" w:rsidR="00AC71E7" w:rsidRPr="00AC71E7" w:rsidRDefault="00AC71E7" w:rsidP="00AC71E7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lang w:val="en-GB"/>
        </w:rPr>
      </w:pPr>
      <w:r w:rsidRPr="00AC71E7">
        <w:rPr>
          <w:rFonts w:asciiTheme="minorHAnsi" w:hAnsiTheme="minorHAnsi" w:cstheme="minorHAnsi"/>
          <w:lang w:val="en-GB"/>
        </w:rPr>
        <w:t xml:space="preserve">Sigma-algebras: definition, properties, examples, classes of events, relationship with the information in a random experiment. </w:t>
      </w:r>
    </w:p>
    <w:p w14:paraId="1E496D7A" w14:textId="77777777" w:rsidR="00AC71E7" w:rsidRPr="00AC71E7" w:rsidRDefault="00AC71E7" w:rsidP="00AC71E7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lang w:val="en-GB"/>
        </w:rPr>
      </w:pPr>
      <w:r w:rsidRPr="00AC71E7">
        <w:rPr>
          <w:rFonts w:asciiTheme="minorHAnsi" w:hAnsiTheme="minorHAnsi" w:cstheme="minorHAnsi"/>
          <w:lang w:val="en-GB"/>
        </w:rPr>
        <w:lastRenderedPageBreak/>
        <w:t xml:space="preserve">Random variables measurable with respect to a sigma-algebra. </w:t>
      </w:r>
    </w:p>
    <w:p w14:paraId="01F992ED" w14:textId="77777777" w:rsidR="00AC71E7" w:rsidRPr="00AC71E7" w:rsidRDefault="00AC71E7" w:rsidP="00AC71E7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lang w:val="en-US"/>
        </w:rPr>
      </w:pPr>
      <w:r w:rsidRPr="00AC71E7">
        <w:rPr>
          <w:rFonts w:asciiTheme="minorHAnsi" w:hAnsiTheme="minorHAnsi" w:cstheme="minorHAnsi"/>
          <w:lang w:val="en-GB"/>
        </w:rPr>
        <w:t>Conditional probability and expectation w.r.t. an event; a random variable; a sigma-algebra. Application to stochastic processes.</w:t>
      </w:r>
    </w:p>
    <w:p w14:paraId="5E864B03" w14:textId="77777777" w:rsidR="00AC71E7" w:rsidRDefault="00AC71E7" w:rsidP="00AC71E7">
      <w:pPr>
        <w:pStyle w:val="Paragraphedeliste"/>
        <w:rPr>
          <w:rFonts w:asciiTheme="minorHAnsi" w:hAnsiTheme="minorHAnsi"/>
          <w:lang w:val="en-US"/>
        </w:rPr>
      </w:pPr>
    </w:p>
    <w:p w14:paraId="60F8A5C8" w14:textId="77777777" w:rsidR="007B3F8F" w:rsidRPr="00176FA1" w:rsidRDefault="007B3F8F" w:rsidP="007B3F8F">
      <w:pPr>
        <w:rPr>
          <w:rFonts w:asciiTheme="minorHAnsi" w:hAnsiTheme="minorHAnsi"/>
          <w:b/>
          <w:u w:val="single"/>
          <w:lang w:val="en-US"/>
        </w:rPr>
      </w:pPr>
      <w:r w:rsidRPr="00176FA1">
        <w:rPr>
          <w:rFonts w:asciiTheme="minorHAnsi" w:hAnsiTheme="minorHAnsi"/>
          <w:b/>
          <w:u w:val="single"/>
          <w:lang w:val="en-US"/>
        </w:rPr>
        <w:t xml:space="preserve">Prerequisites - </w:t>
      </w:r>
      <w:proofErr w:type="spellStart"/>
      <w:r w:rsidRPr="00176FA1">
        <w:rPr>
          <w:rFonts w:asciiTheme="minorHAnsi" w:hAnsiTheme="minorHAnsi"/>
          <w:b/>
          <w:u w:val="single"/>
          <w:lang w:val="en-US"/>
        </w:rPr>
        <w:t>Pré</w:t>
      </w:r>
      <w:proofErr w:type="spellEnd"/>
      <w:r w:rsidRPr="00176FA1">
        <w:rPr>
          <w:rFonts w:asciiTheme="minorHAnsi" w:hAnsiTheme="minorHAnsi"/>
          <w:b/>
          <w:u w:val="single"/>
          <w:lang w:val="en-US"/>
        </w:rPr>
        <w:t xml:space="preserve"> </w:t>
      </w:r>
      <w:proofErr w:type="spellStart"/>
      <w:proofErr w:type="gramStart"/>
      <w:r w:rsidRPr="00176FA1">
        <w:rPr>
          <w:rFonts w:asciiTheme="minorHAnsi" w:hAnsiTheme="minorHAnsi"/>
          <w:b/>
          <w:u w:val="single"/>
          <w:lang w:val="en-US"/>
        </w:rPr>
        <w:t>requis</w:t>
      </w:r>
      <w:proofErr w:type="spellEnd"/>
      <w:r w:rsidRPr="00176FA1">
        <w:rPr>
          <w:rFonts w:asciiTheme="minorHAnsi" w:hAnsiTheme="minorHAnsi"/>
          <w:b/>
          <w:u w:val="single"/>
          <w:lang w:val="en-US"/>
        </w:rPr>
        <w:t> :</w:t>
      </w:r>
      <w:proofErr w:type="gramEnd"/>
    </w:p>
    <w:p w14:paraId="3DFCC585" w14:textId="77777777" w:rsidR="001C79E6" w:rsidRPr="00AC71E7" w:rsidRDefault="00E03F28" w:rsidP="007B3F8F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noProof/>
          <w:lang w:val="en-US"/>
        </w:rPr>
        <w:t>Basic notions of the probability theory should be known. A probability refresher course is provided prior to the beginning of the semester and is highly recommended.</w:t>
      </w:r>
    </w:p>
    <w:p w14:paraId="25324D52" w14:textId="77777777" w:rsidR="007B3F8F" w:rsidRPr="00061BB8" w:rsidRDefault="007B3F8F" w:rsidP="007B3F8F">
      <w:pPr>
        <w:rPr>
          <w:rFonts w:asciiTheme="minorHAnsi" w:hAnsiTheme="minorHAnsi"/>
          <w:b/>
          <w:u w:val="single"/>
        </w:rPr>
      </w:pPr>
      <w:proofErr w:type="spellStart"/>
      <w:r w:rsidRPr="00B10B6C">
        <w:rPr>
          <w:rFonts w:asciiTheme="minorHAnsi" w:hAnsiTheme="minorHAnsi"/>
          <w:b/>
          <w:u w:val="single"/>
        </w:rPr>
        <w:t>Practical</w:t>
      </w:r>
      <w:proofErr w:type="spellEnd"/>
      <w:r w:rsidRPr="00B10B6C">
        <w:rPr>
          <w:rFonts w:asciiTheme="minorHAnsi" w:hAnsiTheme="minorHAnsi"/>
          <w:b/>
          <w:u w:val="single"/>
        </w:rPr>
        <w:t xml:space="preserve"> information about the sessions</w:t>
      </w:r>
      <w:r>
        <w:rPr>
          <w:rFonts w:asciiTheme="minorHAnsi" w:hAnsiTheme="minorHAnsi"/>
          <w:b/>
          <w:u w:val="single"/>
        </w:rPr>
        <w:t xml:space="preserve"> - </w:t>
      </w:r>
      <w:r w:rsidRPr="00061BB8">
        <w:rPr>
          <w:rFonts w:asciiTheme="minorHAnsi" w:hAnsiTheme="minorHAnsi"/>
          <w:b/>
          <w:u w:val="single"/>
        </w:rPr>
        <w:t>Modalités pratiques de gestion du cours :</w:t>
      </w:r>
    </w:p>
    <w:p w14:paraId="15CCF9A4" w14:textId="29EF4229" w:rsidR="007B3F8F" w:rsidRDefault="001C79E6" w:rsidP="006F56C8">
      <w:pPr>
        <w:jc w:val="both"/>
        <w:rPr>
          <w:rFonts w:asciiTheme="minorHAnsi" w:hAnsiTheme="minorHAnsi"/>
          <w:noProof/>
          <w:lang w:val="en-US"/>
        </w:rPr>
      </w:pPr>
      <w:r w:rsidRPr="001C79E6">
        <w:rPr>
          <w:rFonts w:asciiTheme="minorHAnsi" w:hAnsiTheme="minorHAnsi"/>
          <w:noProof/>
          <w:lang w:val="en-US"/>
        </w:rPr>
        <w:t xml:space="preserve">Teaching is mainly based on </w:t>
      </w:r>
      <w:r>
        <w:rPr>
          <w:rFonts w:asciiTheme="minorHAnsi" w:hAnsiTheme="minorHAnsi"/>
          <w:noProof/>
          <w:lang w:val="en-US"/>
        </w:rPr>
        <w:t xml:space="preserve">solving exercises and examples </w:t>
      </w:r>
      <w:r w:rsidR="00B13CA1">
        <w:rPr>
          <w:rFonts w:asciiTheme="minorHAnsi" w:hAnsiTheme="minorHAnsi"/>
          <w:noProof/>
          <w:lang w:val="en-US"/>
        </w:rPr>
        <w:t>in order to illustrate</w:t>
      </w:r>
      <w:r w:rsidR="007877B7">
        <w:rPr>
          <w:rFonts w:asciiTheme="minorHAnsi" w:hAnsiTheme="minorHAnsi"/>
          <w:noProof/>
          <w:lang w:val="en-US"/>
        </w:rPr>
        <w:t xml:space="preserve"> application  of probability theory in concrete situations. It is recommended to work on exercise sheets before the in-class session.  </w:t>
      </w:r>
      <w:r w:rsidR="007B3F8F" w:rsidRPr="005B1554">
        <w:rPr>
          <w:rFonts w:asciiTheme="minorHAnsi" w:hAnsiTheme="minorHAnsi"/>
          <w:noProof/>
          <w:lang w:val="en-US"/>
        </w:rPr>
        <w:t>Oral participation is highly valued.</w:t>
      </w:r>
    </w:p>
    <w:p w14:paraId="0D5E83C1" w14:textId="0DC33AA6" w:rsidR="003032FC" w:rsidRPr="0055388F" w:rsidRDefault="003032FC" w:rsidP="003032FC">
      <w:pPr>
        <w:spacing w:after="0" w:line="240" w:lineRule="auto"/>
        <w:jc w:val="both"/>
        <w:rPr>
          <w:rFonts w:asciiTheme="minorHAnsi" w:eastAsia="Times New Roman" w:hAnsiTheme="minorHAnsi" w:cstheme="minorHAnsi"/>
          <w:lang w:val="en-US" w:eastAsia="fr-FR"/>
        </w:rPr>
      </w:pPr>
      <w:r w:rsidRPr="00AC71E7">
        <w:rPr>
          <w:rFonts w:asciiTheme="minorHAnsi" w:hAnsiTheme="minorHAnsi" w:cstheme="minorHAnsi"/>
          <w:lang w:val="en-GB"/>
        </w:rPr>
        <w:t xml:space="preserve">There will be 10 </w:t>
      </w:r>
      <w:r>
        <w:rPr>
          <w:rFonts w:asciiTheme="minorHAnsi" w:hAnsiTheme="minorHAnsi" w:cstheme="minorHAnsi"/>
          <w:lang w:val="en-GB"/>
        </w:rPr>
        <w:t>lectures</w:t>
      </w:r>
      <w:r w:rsidRPr="00AC71E7">
        <w:rPr>
          <w:rFonts w:asciiTheme="minorHAnsi" w:hAnsiTheme="minorHAnsi" w:cstheme="minorHAnsi"/>
          <w:lang w:val="en-GB"/>
        </w:rPr>
        <w:t xml:space="preserve"> of 1h30 on a weekly basis. All course materials are available on the Moodle. They </w:t>
      </w:r>
      <w:proofErr w:type="gramStart"/>
      <w:r w:rsidRPr="00AC71E7">
        <w:rPr>
          <w:rFonts w:asciiTheme="minorHAnsi" w:hAnsiTheme="minorHAnsi" w:cstheme="minorHAnsi"/>
          <w:lang w:val="en-GB"/>
        </w:rPr>
        <w:t>are organized</w:t>
      </w:r>
      <w:proofErr w:type="gramEnd"/>
      <w:r w:rsidRPr="00AC71E7">
        <w:rPr>
          <w:rFonts w:asciiTheme="minorHAnsi" w:hAnsiTheme="minorHAnsi" w:cstheme="minorHAnsi"/>
          <w:lang w:val="en-GB"/>
        </w:rPr>
        <w:t xml:space="preserve"> in problem sets that contain lecture notes and exercises on a particular notion. </w:t>
      </w:r>
      <w:r w:rsidRPr="0055388F">
        <w:rPr>
          <w:rFonts w:asciiTheme="minorHAnsi" w:hAnsiTheme="minorHAnsi" w:cstheme="minorHAnsi"/>
          <w:lang w:val="en-US"/>
        </w:rPr>
        <w:t>There is a forum for interaction between class sessions.</w:t>
      </w:r>
    </w:p>
    <w:p w14:paraId="5AC9DE35" w14:textId="77777777" w:rsidR="003032FC" w:rsidRPr="005B1554" w:rsidRDefault="003032FC" w:rsidP="006F56C8">
      <w:pPr>
        <w:jc w:val="both"/>
        <w:rPr>
          <w:rFonts w:asciiTheme="minorHAnsi" w:hAnsiTheme="minorHAnsi"/>
          <w:noProof/>
          <w:lang w:val="en-US"/>
        </w:rPr>
      </w:pPr>
    </w:p>
    <w:p w14:paraId="7391BA8D" w14:textId="77777777" w:rsidR="007B3F8F" w:rsidRPr="004A4AC7" w:rsidRDefault="007B3F8F" w:rsidP="007B3F8F">
      <w:pPr>
        <w:rPr>
          <w:rFonts w:asciiTheme="minorHAnsi" w:hAnsiTheme="minorHAnsi"/>
          <w:b/>
          <w:u w:val="single"/>
          <w:lang w:val="en-US"/>
        </w:rPr>
      </w:pPr>
      <w:r w:rsidRPr="004A4AC7">
        <w:rPr>
          <w:rFonts w:asciiTheme="minorHAnsi" w:hAnsiTheme="minorHAnsi"/>
          <w:b/>
          <w:u w:val="single"/>
          <w:lang w:val="en-US"/>
        </w:rPr>
        <w:t xml:space="preserve">Grading system - </w:t>
      </w:r>
      <w:proofErr w:type="spellStart"/>
      <w:r w:rsidRPr="004A4AC7">
        <w:rPr>
          <w:rFonts w:asciiTheme="minorHAnsi" w:hAnsiTheme="minorHAnsi"/>
          <w:b/>
          <w:u w:val="single"/>
          <w:lang w:val="en-US"/>
        </w:rPr>
        <w:t>Modalités</w:t>
      </w:r>
      <w:proofErr w:type="spellEnd"/>
      <w:r w:rsidRPr="004A4AC7">
        <w:rPr>
          <w:rFonts w:asciiTheme="minorHAnsi" w:hAnsiTheme="minorHAnsi"/>
          <w:b/>
          <w:u w:val="single"/>
          <w:lang w:val="en-US"/>
        </w:rPr>
        <w:t xml:space="preserve"> </w:t>
      </w:r>
      <w:proofErr w:type="spellStart"/>
      <w:proofErr w:type="gramStart"/>
      <w:r w:rsidRPr="004A4AC7">
        <w:rPr>
          <w:rFonts w:asciiTheme="minorHAnsi" w:hAnsiTheme="minorHAnsi"/>
          <w:b/>
          <w:u w:val="single"/>
          <w:lang w:val="en-US"/>
        </w:rPr>
        <w:t>d’évaluation</w:t>
      </w:r>
      <w:proofErr w:type="spellEnd"/>
      <w:r w:rsidRPr="004A4AC7">
        <w:rPr>
          <w:rFonts w:asciiTheme="minorHAnsi" w:hAnsiTheme="minorHAnsi"/>
          <w:b/>
          <w:u w:val="single"/>
          <w:lang w:val="en-US"/>
        </w:rPr>
        <w:t> :</w:t>
      </w:r>
      <w:proofErr w:type="gramEnd"/>
    </w:p>
    <w:p w14:paraId="38AEB958" w14:textId="77777777" w:rsidR="00AC71E7" w:rsidRPr="00AC71E7" w:rsidRDefault="00AC71E7" w:rsidP="007B3F8F">
      <w:pPr>
        <w:rPr>
          <w:rFonts w:asciiTheme="minorHAnsi" w:hAnsiTheme="minorHAnsi" w:cstheme="minorHAnsi"/>
          <w:lang w:val="en-GB"/>
        </w:rPr>
      </w:pPr>
      <w:r w:rsidRPr="00AC71E7">
        <w:rPr>
          <w:rFonts w:asciiTheme="minorHAnsi" w:hAnsiTheme="minorHAnsi" w:cstheme="minorHAnsi"/>
          <w:lang w:val="en-GB"/>
        </w:rPr>
        <w:t>The evaluation consists of a mid-term homework (50%) and a final written exam (50%).</w:t>
      </w:r>
    </w:p>
    <w:p w14:paraId="22094434" w14:textId="77777777" w:rsidR="00AA5206" w:rsidRDefault="00AA5206" w:rsidP="006F56C8">
      <w:pPr>
        <w:spacing w:after="0" w:line="240" w:lineRule="auto"/>
        <w:rPr>
          <w:rFonts w:asciiTheme="minorHAnsi" w:eastAsia="Times New Roman" w:hAnsiTheme="minorHAnsi" w:cs="Times New Roman"/>
          <w:lang w:val="en-US" w:eastAsia="fr-FR"/>
        </w:rPr>
      </w:pPr>
    </w:p>
    <w:p w14:paraId="588A538F" w14:textId="77777777" w:rsidR="00AA5206" w:rsidRPr="00AC71E7" w:rsidRDefault="00AA5206" w:rsidP="00AA5206">
      <w:pPr>
        <w:rPr>
          <w:rFonts w:asciiTheme="minorHAnsi" w:hAnsiTheme="minorHAnsi"/>
          <w:b/>
          <w:u w:val="single"/>
          <w:lang w:val="en-GB"/>
        </w:rPr>
      </w:pPr>
      <w:r w:rsidRPr="00AC71E7">
        <w:rPr>
          <w:rFonts w:ascii="Calibri" w:eastAsia="Calibri" w:hAnsi="Calibri"/>
          <w:b/>
          <w:u w:val="single"/>
          <w:lang w:val="en-GB"/>
        </w:rPr>
        <w:t xml:space="preserve">Distance learning </w:t>
      </w:r>
      <w:r w:rsidRPr="00AC71E7">
        <w:rPr>
          <w:rFonts w:asciiTheme="minorHAnsi" w:hAnsiTheme="minorHAnsi"/>
          <w:b/>
          <w:u w:val="single"/>
          <w:lang w:val="en-GB"/>
        </w:rPr>
        <w:t xml:space="preserve">– </w:t>
      </w:r>
      <w:proofErr w:type="spellStart"/>
      <w:r w:rsidRPr="00AC71E7">
        <w:rPr>
          <w:rFonts w:asciiTheme="minorHAnsi" w:hAnsiTheme="minorHAnsi"/>
          <w:b/>
          <w:u w:val="single"/>
          <w:lang w:val="en-GB"/>
        </w:rPr>
        <w:t>Enseignement</w:t>
      </w:r>
      <w:proofErr w:type="spellEnd"/>
      <w:r w:rsidRPr="00AC71E7">
        <w:rPr>
          <w:rFonts w:asciiTheme="minorHAnsi" w:hAnsiTheme="minorHAnsi"/>
          <w:b/>
          <w:u w:val="single"/>
          <w:lang w:val="en-GB"/>
        </w:rPr>
        <w:t xml:space="preserve"> à </w:t>
      </w:r>
      <w:proofErr w:type="gramStart"/>
      <w:r w:rsidRPr="00AC71E7">
        <w:rPr>
          <w:rFonts w:asciiTheme="minorHAnsi" w:hAnsiTheme="minorHAnsi"/>
          <w:b/>
          <w:u w:val="single"/>
          <w:lang w:val="en-GB"/>
        </w:rPr>
        <w:t>distance :</w:t>
      </w:r>
      <w:proofErr w:type="gramEnd"/>
    </w:p>
    <w:p w14:paraId="4DB47887" w14:textId="4EA377AC" w:rsidR="00AA5206" w:rsidRPr="0055388F" w:rsidRDefault="00AC71E7" w:rsidP="00AC71E7">
      <w:pPr>
        <w:spacing w:after="0" w:line="240" w:lineRule="auto"/>
        <w:jc w:val="both"/>
        <w:rPr>
          <w:rFonts w:asciiTheme="minorHAnsi" w:eastAsia="Times New Roman" w:hAnsiTheme="minorHAnsi" w:cstheme="minorHAnsi"/>
          <w:lang w:val="en-US" w:eastAsia="fr-FR"/>
        </w:rPr>
      </w:pPr>
      <w:r w:rsidRPr="00AC71E7">
        <w:rPr>
          <w:rFonts w:asciiTheme="minorHAnsi" w:hAnsiTheme="minorHAnsi" w:cstheme="minorHAnsi"/>
          <w:lang w:val="en-GB"/>
        </w:rPr>
        <w:t xml:space="preserve">This course </w:t>
      </w:r>
      <w:proofErr w:type="gramStart"/>
      <w:r w:rsidRPr="00AC71E7">
        <w:rPr>
          <w:rFonts w:asciiTheme="minorHAnsi" w:hAnsiTheme="minorHAnsi" w:cstheme="minorHAnsi"/>
          <w:lang w:val="en-GB"/>
        </w:rPr>
        <w:t>is t</w:t>
      </w:r>
      <w:r w:rsidR="003032FC">
        <w:rPr>
          <w:rFonts w:asciiTheme="minorHAnsi" w:hAnsiTheme="minorHAnsi" w:cstheme="minorHAnsi"/>
          <w:lang w:val="en-GB"/>
        </w:rPr>
        <w:t>aught</w:t>
      </w:r>
      <w:proofErr w:type="gramEnd"/>
      <w:r w:rsidRPr="00AC71E7">
        <w:rPr>
          <w:rFonts w:asciiTheme="minorHAnsi" w:hAnsiTheme="minorHAnsi" w:cstheme="minorHAnsi"/>
          <w:lang w:val="en-GB"/>
        </w:rPr>
        <w:t xml:space="preserve"> </w:t>
      </w:r>
      <w:r w:rsidR="003032FC">
        <w:rPr>
          <w:rFonts w:asciiTheme="minorHAnsi" w:hAnsiTheme="minorHAnsi" w:cstheme="minorHAnsi"/>
          <w:lang w:val="en-GB"/>
        </w:rPr>
        <w:t>in traditional classroom mode</w:t>
      </w:r>
      <w:r w:rsidRPr="00AC71E7">
        <w:rPr>
          <w:rFonts w:asciiTheme="minorHAnsi" w:hAnsiTheme="minorHAnsi" w:cstheme="minorHAnsi"/>
          <w:lang w:val="en-GB"/>
        </w:rPr>
        <w:t xml:space="preserve">. </w:t>
      </w:r>
      <w:r w:rsidR="00E1137F">
        <w:rPr>
          <w:rFonts w:asciiTheme="minorHAnsi" w:hAnsiTheme="minorHAnsi" w:cstheme="minorHAnsi"/>
          <w:lang w:val="en-GB"/>
        </w:rPr>
        <w:t xml:space="preserve">However, if pandemic situation requires a distance teaching, it </w:t>
      </w:r>
      <w:proofErr w:type="gramStart"/>
      <w:r w:rsidR="00E1137F">
        <w:rPr>
          <w:rFonts w:asciiTheme="minorHAnsi" w:hAnsiTheme="minorHAnsi" w:cstheme="minorHAnsi"/>
          <w:lang w:val="en-GB"/>
        </w:rPr>
        <w:t>will be organized</w:t>
      </w:r>
      <w:proofErr w:type="gramEnd"/>
      <w:r w:rsidR="00E1137F">
        <w:rPr>
          <w:rFonts w:asciiTheme="minorHAnsi" w:hAnsiTheme="minorHAnsi" w:cstheme="minorHAnsi"/>
          <w:lang w:val="en-GB"/>
        </w:rPr>
        <w:t xml:space="preserve"> via Zoom sessions.</w:t>
      </w:r>
    </w:p>
    <w:sectPr w:rsidR="00AA5206" w:rsidRPr="0055388F" w:rsidSect="0096449A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869BF" w14:textId="77777777" w:rsidR="00121106" w:rsidRDefault="00121106">
      <w:pPr>
        <w:spacing w:after="0" w:line="240" w:lineRule="auto"/>
      </w:pPr>
      <w:r>
        <w:separator/>
      </w:r>
    </w:p>
  </w:endnote>
  <w:endnote w:type="continuationSeparator" w:id="0">
    <w:p w14:paraId="004073AB" w14:textId="77777777" w:rsidR="00121106" w:rsidRDefault="00121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FF8B6" w14:textId="77777777" w:rsidR="00121106" w:rsidRDefault="00121106">
      <w:pPr>
        <w:spacing w:after="0" w:line="240" w:lineRule="auto"/>
      </w:pPr>
      <w:r>
        <w:separator/>
      </w:r>
    </w:p>
  </w:footnote>
  <w:footnote w:type="continuationSeparator" w:id="0">
    <w:p w14:paraId="724CD067" w14:textId="77777777" w:rsidR="00121106" w:rsidRDefault="00121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C331D" w14:textId="77777777" w:rsidR="00520EFE" w:rsidRDefault="00AA5206">
    <w:pPr>
      <w:pStyle w:val="En-tte"/>
    </w:pPr>
    <w:r w:rsidRPr="00DD7CD3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2DABD40E" wp14:editId="33F2F79A">
          <wp:simplePos x="0" y="0"/>
          <wp:positionH relativeFrom="column">
            <wp:posOffset>186055</wp:posOffset>
          </wp:positionH>
          <wp:positionV relativeFrom="paragraph">
            <wp:posOffset>-116205</wp:posOffset>
          </wp:positionV>
          <wp:extent cx="1415415" cy="615950"/>
          <wp:effectExtent l="0" t="0" r="0" b="0"/>
          <wp:wrapTight wrapText="bothSides">
            <wp:wrapPolygon edited="0">
              <wp:start x="0" y="0"/>
              <wp:lineTo x="0" y="20709"/>
              <wp:lineTo x="21222" y="20709"/>
              <wp:lineTo x="21222" y="0"/>
              <wp:lineTo x="0" y="0"/>
            </wp:wrapPolygon>
          </wp:wrapTight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•TSEQuadri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5415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7B3F8F" w:rsidRPr="00DD7CD3"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0B11929C" wp14:editId="3C321EF9">
          <wp:simplePos x="0" y="0"/>
          <wp:positionH relativeFrom="column">
            <wp:posOffset>5202555</wp:posOffset>
          </wp:positionH>
          <wp:positionV relativeFrom="paragraph">
            <wp:posOffset>-217170</wp:posOffset>
          </wp:positionV>
          <wp:extent cx="734060" cy="741680"/>
          <wp:effectExtent l="0" t="0" r="8890" b="1270"/>
          <wp:wrapThrough wrapText="bothSides">
            <wp:wrapPolygon edited="0">
              <wp:start x="0" y="0"/>
              <wp:lineTo x="0" y="21082"/>
              <wp:lineTo x="21301" y="21082"/>
              <wp:lineTo x="21301" y="0"/>
              <wp:lineTo x="0" y="0"/>
            </wp:wrapPolygon>
          </wp:wrapThrough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nivToulouse1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" cy="741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24533"/>
    <w:multiLevelType w:val="hybridMultilevel"/>
    <w:tmpl w:val="1EE24922"/>
    <w:lvl w:ilvl="0" w:tplc="E14EE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A75DD"/>
    <w:multiLevelType w:val="hybridMultilevel"/>
    <w:tmpl w:val="C3F4D8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0040D"/>
    <w:multiLevelType w:val="multilevel"/>
    <w:tmpl w:val="3448104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8F"/>
    <w:rsid w:val="000D2335"/>
    <w:rsid w:val="000F5D3D"/>
    <w:rsid w:val="00121106"/>
    <w:rsid w:val="001C79E6"/>
    <w:rsid w:val="001F1EF2"/>
    <w:rsid w:val="003032FC"/>
    <w:rsid w:val="003B293E"/>
    <w:rsid w:val="00415E16"/>
    <w:rsid w:val="0046498F"/>
    <w:rsid w:val="0055388F"/>
    <w:rsid w:val="00663B0A"/>
    <w:rsid w:val="006E21F4"/>
    <w:rsid w:val="006F56C8"/>
    <w:rsid w:val="007877B7"/>
    <w:rsid w:val="007B3F8F"/>
    <w:rsid w:val="008E134B"/>
    <w:rsid w:val="0096449A"/>
    <w:rsid w:val="009A43F2"/>
    <w:rsid w:val="00AA5206"/>
    <w:rsid w:val="00AC4E78"/>
    <w:rsid w:val="00AC4E80"/>
    <w:rsid w:val="00AC71E7"/>
    <w:rsid w:val="00B13CA1"/>
    <w:rsid w:val="00C774EC"/>
    <w:rsid w:val="00E03F28"/>
    <w:rsid w:val="00E1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D0D383"/>
  <w15:docId w15:val="{018F5917-2184-437A-B06D-DB41D20D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E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B3F8F"/>
    <w:pPr>
      <w:spacing w:after="0" w:line="240" w:lineRule="auto"/>
    </w:pPr>
    <w:rPr>
      <w:rFonts w:asciiTheme="minorHAnsi" w:eastAsiaTheme="minorEastAsia" w:hAnsiTheme="minorHAnsi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B3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3F8F"/>
  </w:style>
  <w:style w:type="paragraph" w:styleId="Paragraphedeliste">
    <w:name w:val="List Paragraph"/>
    <w:basedOn w:val="Normal"/>
    <w:uiPriority w:val="34"/>
    <w:qFormat/>
    <w:rsid w:val="007B3F8F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964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449A"/>
  </w:style>
  <w:style w:type="character" w:styleId="Lienhypertexte">
    <w:name w:val="Hyperlink"/>
    <w:basedOn w:val="Policepardfaut"/>
    <w:uiPriority w:val="99"/>
    <w:unhideWhenUsed/>
    <w:rsid w:val="00AA5206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semiHidden/>
    <w:unhideWhenUsed/>
    <w:rsid w:val="00AA5206"/>
    <w:pPr>
      <w:spacing w:after="140" w:line="288" w:lineRule="auto"/>
    </w:pPr>
  </w:style>
  <w:style w:type="character" w:customStyle="1" w:styleId="CorpsdetexteCar">
    <w:name w:val="Corps de texte Car"/>
    <w:basedOn w:val="Policepardfaut"/>
    <w:link w:val="Corpsdetexte"/>
    <w:semiHidden/>
    <w:rsid w:val="00AA5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8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ACFDA-1CEA-4FF6-9EC4-6F469A29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2640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20806688</dc:creator>
  <cp:lastModifiedBy>REBECA DE LAS HERAS DE PABLO</cp:lastModifiedBy>
  <cp:revision>2</cp:revision>
  <cp:lastPrinted>2018-09-10T08:44:00Z</cp:lastPrinted>
  <dcterms:created xsi:type="dcterms:W3CDTF">2021-10-19T11:58:00Z</dcterms:created>
  <dcterms:modified xsi:type="dcterms:W3CDTF">2021-10-19T11:58:00Z</dcterms:modified>
</cp:coreProperties>
</file>